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7E" w:rsidRPr="00243293" w:rsidRDefault="00A01D7E" w:rsidP="00A01D7E">
      <w:pPr>
        <w:spacing w:before="100" w:beforeAutospacing="1" w:after="100" w:afterAutospacing="1"/>
        <w:rPr>
          <w:rFonts w:eastAsia="Times New Roman" w:cstheme="minorHAnsi"/>
          <w:color w:val="548DD4" w:themeColor="text2" w:themeTint="99"/>
          <w:sz w:val="44"/>
          <w:szCs w:val="44"/>
          <w:lang w:val="es-AR"/>
        </w:rPr>
      </w:pPr>
      <w:r w:rsidRPr="00243293">
        <w:rPr>
          <w:rFonts w:eastAsia="Times New Roman" w:cstheme="minorHAnsi"/>
          <w:b/>
          <w:bCs/>
          <w:color w:val="548DD4" w:themeColor="text2" w:themeTint="99"/>
          <w:sz w:val="44"/>
          <w:szCs w:val="44"/>
          <w:lang w:val="es-ES"/>
        </w:rPr>
        <w:t>RESTRICCIONES A LA CIRCULACION DE CAMIONES   </w:t>
      </w:r>
    </w:p>
    <w:p w:rsidR="00243293" w:rsidRDefault="00243293" w:rsidP="00353DC3">
      <w:pPr>
        <w:spacing w:before="100" w:beforeAutospacing="1" w:after="100" w:afterAutospacing="1"/>
        <w:rPr>
          <w:rStyle w:val="Textoennegrita"/>
          <w:rFonts w:cstheme="minorHAnsi"/>
          <w:lang w:val="es-AR"/>
        </w:rPr>
      </w:pPr>
      <w:r>
        <w:rPr>
          <w:rStyle w:val="Textoennegrita"/>
          <w:rFonts w:cstheme="minorHAnsi"/>
          <w:lang w:val="es-AR"/>
        </w:rPr>
        <w:t>Rutas nacionales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Style w:val="Textoennegrita"/>
          <w:rFonts w:cstheme="minorHAnsi"/>
          <w:lang w:val="es-AR"/>
        </w:rPr>
        <w:t> </w:t>
      </w:r>
      <w:r w:rsidRPr="00EE398F">
        <w:rPr>
          <w:rFonts w:cstheme="minorHAnsi"/>
          <w:lang w:val="es-AR"/>
        </w:rPr>
        <w:t xml:space="preserve">De acuerdo a lo establecido por la </w:t>
      </w:r>
      <w:r w:rsidRPr="00EE398F">
        <w:rPr>
          <w:rFonts w:cstheme="minorHAnsi"/>
          <w:lang w:val="es-ES"/>
        </w:rPr>
        <w:t>Agencia Nacional de Seguridad Vial (ANSV) por Disposición Nº 266/16,</w:t>
      </w:r>
      <w:r w:rsidRPr="00EE398F">
        <w:rPr>
          <w:rFonts w:cstheme="minorHAnsi"/>
          <w:color w:val="222222"/>
          <w:lang w:val="es-ES"/>
        </w:rPr>
        <w:t> se restringe la circulación de</w:t>
      </w:r>
      <w:r w:rsidRPr="00EE398F">
        <w:rPr>
          <w:rFonts w:cstheme="minorHAnsi"/>
          <w:lang w:val="es-ES"/>
        </w:rPr>
        <w:t xml:space="preserve"> los vehículos de categorías N2, N3, O, O3 y O4 por las rutas nacionales conforme las fechas y horarios que se informa a continuación: </w:t>
      </w:r>
      <w:r w:rsidRPr="00EE398F">
        <w:rPr>
          <w:rFonts w:cstheme="minorHAnsi"/>
          <w:lang w:val="es-AR"/>
        </w:rPr>
        <w:t> 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color w:val="548DD4" w:themeColor="text2" w:themeTint="99"/>
          <w:lang w:val="es-AR"/>
        </w:rPr>
      </w:pPr>
      <w:r w:rsidRPr="00EE398F">
        <w:rPr>
          <w:rFonts w:cstheme="minorHAnsi"/>
          <w:lang w:val="es-AR"/>
        </w:rPr>
        <w:t> </w:t>
      </w:r>
      <w:r w:rsidRPr="00EE398F">
        <w:rPr>
          <w:rFonts w:cstheme="minorHAnsi"/>
          <w:b/>
          <w:bCs/>
          <w:color w:val="548DD4" w:themeColor="text2" w:themeTint="99"/>
          <w:u w:val="single"/>
          <w:lang w:val="es-AR"/>
        </w:rPr>
        <w:t>Días y horarios en que se aplicará la veda:</w:t>
      </w:r>
    </w:p>
    <w:tbl>
      <w:tblPr>
        <w:tblW w:w="12752" w:type="dxa"/>
        <w:tblCellMar>
          <w:left w:w="0" w:type="dxa"/>
          <w:right w:w="0" w:type="dxa"/>
        </w:tblCellMar>
        <w:tblLook w:val="04A0"/>
      </w:tblPr>
      <w:tblGrid>
        <w:gridCol w:w="4414"/>
        <w:gridCol w:w="4414"/>
        <w:gridCol w:w="3924"/>
      </w:tblGrid>
      <w:tr w:rsidR="00353DC3" w:rsidRPr="00EE398F" w:rsidTr="00353DC3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i/>
                <w:iCs/>
                <w:color w:val="548DD4" w:themeColor="text2" w:themeTint="99"/>
                <w:lang w:val="es-AR"/>
              </w:rPr>
              <w:t> </w:t>
            </w: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 xml:space="preserve">Fecha 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Horario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color w:val="548DD4" w:themeColor="text2" w:themeTint="99"/>
              </w:rPr>
              <w:t> </w:t>
            </w:r>
          </w:p>
        </w:tc>
      </w:tr>
      <w:tr w:rsidR="00353DC3" w:rsidRPr="00EE398F" w:rsidTr="00353DC3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Style w:val="object"/>
                <w:rFonts w:cstheme="minorHAnsi"/>
                <w:b/>
                <w:bCs/>
                <w:color w:val="548DD4" w:themeColor="text2" w:themeTint="99"/>
              </w:rPr>
              <w:t>Mi</w:t>
            </w: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 xml:space="preserve">ércoles </w:t>
            </w:r>
            <w:r w:rsidRPr="00EE398F">
              <w:rPr>
                <w:rStyle w:val="object"/>
                <w:rFonts w:cstheme="minorHAnsi"/>
                <w:b/>
                <w:bCs/>
                <w:color w:val="548DD4" w:themeColor="text2" w:themeTint="99"/>
              </w:rPr>
              <w:t>7 de diciembre</w:t>
            </w: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 xml:space="preserve"> de 2016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20:00 a 23:59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ASCENDENTE (SALIDA)</w:t>
            </w:r>
          </w:p>
        </w:tc>
      </w:tr>
      <w:tr w:rsidR="00353DC3" w:rsidRPr="00EE398F" w:rsidTr="00353DC3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Style w:val="object"/>
                <w:rFonts w:cstheme="minorHAnsi"/>
                <w:b/>
                <w:bCs/>
                <w:color w:val="548DD4" w:themeColor="text2" w:themeTint="99"/>
              </w:rPr>
              <w:t>Domingo</w:t>
            </w: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 xml:space="preserve"> </w:t>
            </w:r>
            <w:r w:rsidRPr="00EE398F">
              <w:rPr>
                <w:rStyle w:val="object"/>
                <w:rFonts w:cstheme="minorHAnsi"/>
                <w:b/>
                <w:bCs/>
                <w:color w:val="548DD4" w:themeColor="text2" w:themeTint="99"/>
              </w:rPr>
              <w:t>11 de diciembre</w:t>
            </w: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 xml:space="preserve"> de 2016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20:00 a 23:59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color w:val="548DD4" w:themeColor="text2" w:themeTint="99"/>
              </w:rPr>
            </w:pPr>
            <w:r w:rsidRPr="00EE398F">
              <w:rPr>
                <w:rFonts w:cstheme="minorHAnsi"/>
                <w:b/>
                <w:bCs/>
                <w:color w:val="548DD4" w:themeColor="text2" w:themeTint="99"/>
              </w:rPr>
              <w:t>DESCENDENTE (REGRESO)</w:t>
            </w:r>
          </w:p>
        </w:tc>
      </w:tr>
    </w:tbl>
    <w:p w:rsidR="00353DC3" w:rsidRPr="00EE398F" w:rsidRDefault="00353DC3" w:rsidP="00353DC3">
      <w:pPr>
        <w:spacing w:before="100" w:beforeAutospacing="1" w:after="100" w:afterAutospacing="1"/>
        <w:rPr>
          <w:rFonts w:cstheme="minorHAnsi"/>
        </w:rPr>
      </w:pPr>
      <w:r w:rsidRPr="00EE398F">
        <w:rPr>
          <w:rFonts w:cstheme="minorHAnsi"/>
        </w:rPr>
        <w:t> 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</w:rPr>
      </w:pPr>
      <w:r w:rsidRPr="00EE398F">
        <w:rPr>
          <w:rFonts w:cstheme="minorHAnsi"/>
          <w:color w:val="800000"/>
        </w:rPr>
        <w:t> </w:t>
      </w:r>
      <w:r w:rsidRPr="00EE398F">
        <w:rPr>
          <w:rFonts w:cstheme="minorHAnsi"/>
          <w:b/>
          <w:bCs/>
        </w:rPr>
        <w:t>B) SECCION II   </w:t>
      </w:r>
    </w:p>
    <w:p w:rsidR="00353DC3" w:rsidRPr="00EE398F" w:rsidRDefault="00353DC3" w:rsidP="00353DC3">
      <w:pPr>
        <w:spacing w:before="100" w:beforeAutospacing="1" w:after="100" w:afterAutospacing="1" w:line="270" w:lineRule="atLeast"/>
        <w:jc w:val="both"/>
        <w:textAlignment w:val="baseline"/>
        <w:rPr>
          <w:rFonts w:cstheme="minorHAnsi"/>
        </w:rPr>
      </w:pPr>
      <w:r w:rsidRPr="00EE398F">
        <w:rPr>
          <w:rFonts w:cstheme="minorHAnsi"/>
          <w:color w:val="000000"/>
        </w:rPr>
        <w:t> </w:t>
      </w:r>
    </w:p>
    <w:tbl>
      <w:tblPr>
        <w:tblW w:w="9150" w:type="dxa"/>
        <w:tblCellMar>
          <w:left w:w="0" w:type="dxa"/>
          <w:right w:w="0" w:type="dxa"/>
        </w:tblCellMar>
        <w:tblLook w:val="04A0"/>
      </w:tblPr>
      <w:tblGrid>
        <w:gridCol w:w="1356"/>
        <w:gridCol w:w="7794"/>
      </w:tblGrid>
      <w:tr w:rsidR="00353DC3" w:rsidRPr="00EE398F" w:rsidTr="00353DC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  <w:b/>
                <w:bCs/>
              </w:rPr>
              <w:t>RUTA NACIONAL N°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  <w:b/>
                <w:bCs/>
              </w:rPr>
              <w:t>TRAMO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AUTONOMA DE BUENOS AIRES hasta la Ciudad de BAHIA BLANCA (incluye autovía), provincia de BUENOS AIRES.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AUTONOMA DE BUENOS AIRES hasta la Ciudad de TRENQUE LAUQUEN, provincia de BUENOS AIRES.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AUTONOMA DE BUENOS AIRES hasta la Ciudad de SAN LUIS, provincia de SAN LUIS.</w:t>
            </w:r>
            <w:r w:rsidRPr="00EE398F">
              <w:rPr>
                <w:rFonts w:cstheme="minorHAnsi"/>
                <w:lang w:val="es-AR"/>
              </w:rPr>
              <w:br/>
              <w:t>Tramo correspondiente a autovía desde la Ciudad de SAN LUIS, provincia de SAN LUIS a la Ciudad de MENDOZA, provincia de MENDOZA, se restringirá conforme el criterio establecido para autopistas en los sentidos y días previstos en la Sección III)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AUTONOMA DE BUENOS AIRES hasta la Ciudad de VILLA MERCEDES, provincia de SAN LUIS.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AUTONOMA DE BUENOS AIRES hasta la Ciudad de LA QUIACA, provincia de JUJUY.</w:t>
            </w:r>
            <w:r w:rsidRPr="00EE398F">
              <w:rPr>
                <w:rFonts w:cstheme="minorHAnsi"/>
                <w:lang w:val="es-AR"/>
              </w:rPr>
              <w:br/>
              <w:t>Tramo correspondiente a Autopista o Autovía entre los kilómetros 0 hasta la Av. Circunvalación en la Ciudad de Córdoba, se restringirá conforme el criterio establecido para autopistas en los sentidos y días previstos en la Sección III).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ROSARIO, provincia de SANTA FE, hasta la Ciudad de CLORINDA, provincia de FORMOSA.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el EMPALME de la Ruta Nacional N° 9, en la provincia de BUENOS AIRES, hasta la Ciudad de CEIBAS, en la provincia de ENTRE RÍOS; y desde la Ciudad de Paraná, en la provincia de ENTRE RÍOS, hasta la Ciudad de Puerto Iguazú, en la provincia de MISIONES.</w:t>
            </w:r>
            <w:r w:rsidRPr="00EE398F">
              <w:rPr>
                <w:rFonts w:cstheme="minorHAnsi"/>
                <w:lang w:val="es-AR"/>
              </w:rPr>
              <w:br/>
              <w:t>Los tramos correspondientes a Autovía, entre los kilómetros 80 a 159,91; 1390,9 a 1396,11 y 1636,87 a 1638,76 se restringirán conforme el criterio establecido para autopistas en los sentidos y días previstos en la Sección III)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CEIBAS, provincia de ENTRE RIOS, hasta la Ciudad de SAN JOSE, provincia de MISIONES.</w:t>
            </w:r>
            <w:r w:rsidRPr="00EE398F">
              <w:rPr>
                <w:rFonts w:cstheme="minorHAnsi"/>
                <w:lang w:val="es-AR"/>
              </w:rPr>
              <w:br/>
              <w:t xml:space="preserve">Los tramos correspondientes a Autovía, entre los kilómetros 0 a 504,38 restringirán </w:t>
            </w:r>
            <w:r w:rsidRPr="00EE398F">
              <w:rPr>
                <w:rFonts w:cstheme="minorHAnsi"/>
                <w:lang w:val="es-AR"/>
              </w:rPr>
              <w:lastRenderedPageBreak/>
              <w:t>conforme el criterio establecido para autopistas en los sentidos y días previstos en la Sección III)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SANTA FE, provincia de SANTA FE, hasta la Ciudad de CORDOBA, provincia de CORDOBA.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CORDOBA, provincia de CORDOBA, hasta la Ciudad de SAN JUAN, provincia de SAN JUAN.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BAHIA BLANCA, provincia de BUENOS AIRES, hasta la provincia del NEUQUEN.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ROSARIO, provincia de SANTA FE, hasta la Ciudad de BAHIA BLANCA, provincia de BUENOS AIRES.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su intersección con la RN 9 en la Ciudad de GÜEMES, provincia de SALTA hasta la Ciudad de YUTO, en la provincia de JUJUY.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RIO CUARTO, provincia de CORDOBA, hasta la Ciudad de SANTA ROSA, provincia de LA PAMPA.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RIO CUARTO, hasta la Ciudad de CORDOBA, ambas en la provincia de CORDOBA.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el EMPALME de la Ruta Nacional N° 20, en la provincia de CORDOBA, hasta la Ciudad de S.M. DE TUCUMAN, en la provincia de TUCUMAN.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SAN JUAN, en la provincia de SAN JUAN hasta la Ciudad de MALARGÜE, provincia de MENDOZA; y desde el EMPALME con la Ruta Nacional N° 234 de la provincia del NEUQUEN y la Ciudad de ESQUEL, provincia del CHUBUT.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SAN JOSE hasta la Ciudad de POSADAS, ambas en la provincia de MISIONES.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 xml:space="preserve">Desde el EMPALME de la Ruta Nacional N° 12, provincia de ENTRE RIOS, hasta el </w:t>
            </w:r>
            <w:r w:rsidRPr="00EE398F">
              <w:rPr>
                <w:rFonts w:cstheme="minorHAnsi"/>
                <w:lang w:val="es-AR"/>
              </w:rPr>
              <w:lastRenderedPageBreak/>
              <w:t>EMPALME con la Ruta Nacional N° 14, provincia de CORRIENTES.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VILLA DOLORES, provincia de CORDOBA, hasta el LIMITE de la provincia de SAN LUIS.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SAN FRANCISCO, provincia de CORDOBA, hasta la Ciudad de RÍO CUARTO, provincia de Córdoba.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ROSARIO, provincia de SANTA FE, hasta la Ciudad de VICTORIA, provincia de ENTRE RIOS.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SAN NICOLAS DE LOS ARROYOS, provincia de BUENOS AIRES, hasta la Ciudad de GENERAL ALVEAR, provincia de MENDOZA.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CAÑUELAS, provincia de BUENOS AIRES, hasta la Ciudad de SAN CARLOS DE BOLIVAR, provincia de BUENOS AIRES.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la Ciudad de GENERAL VILLEGAS, hasta el EMPALME con la RP N° 29, ambas en la provincia de BUENOS AIRES.</w:t>
            </w:r>
          </w:p>
        </w:tc>
      </w:tr>
      <w:tr w:rsidR="00353DC3" w:rsidRPr="00EE398F" w:rsidTr="00353D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E398F">
              <w:rPr>
                <w:rFonts w:cstheme="minorHAnsi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Desde el EMPALME con la Ruta Nacional N° 40 hasta el PASO CARDENAL SAMORE, ambas en la provincia del NEUQUEN.</w:t>
            </w:r>
          </w:p>
        </w:tc>
      </w:tr>
    </w:tbl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Fonts w:cstheme="minorHAnsi"/>
          <w:b/>
          <w:bCs/>
          <w:lang w:val="es-AR"/>
        </w:rPr>
        <w:t> 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Fonts w:cstheme="minorHAnsi"/>
          <w:color w:val="444444"/>
          <w:lang w:val="es-AR"/>
        </w:rPr>
        <w:t>Todas las Autopistas de acceso a la CIUDAD AUTONOMA DE BUENOS AIRES, en toda su extensión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Fonts w:cstheme="minorHAnsi"/>
          <w:lang w:val="es-AR"/>
        </w:rPr>
        <w:t> 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Fonts w:cstheme="minorHAnsi"/>
          <w:b/>
          <w:bCs/>
          <w:lang w:val="es-AR"/>
        </w:rPr>
        <w:t> </w:t>
      </w:r>
    </w:p>
    <w:p w:rsidR="00353DC3" w:rsidRPr="00EE398F" w:rsidRDefault="00353DC3" w:rsidP="00353DC3">
      <w:pPr>
        <w:spacing w:before="100" w:beforeAutospacing="1" w:after="100" w:afterAutospacing="1"/>
        <w:rPr>
          <w:rFonts w:cstheme="minorHAnsi"/>
        </w:rPr>
      </w:pPr>
      <w:r w:rsidRPr="00EE398F">
        <w:rPr>
          <w:rFonts w:cstheme="minorHAnsi"/>
          <w:b/>
          <w:bCs/>
        </w:rPr>
        <w:t xml:space="preserve">C) SECCION III - </w:t>
      </w:r>
    </w:p>
    <w:tbl>
      <w:tblPr>
        <w:tblW w:w="4042" w:type="pct"/>
        <w:tblCellMar>
          <w:left w:w="0" w:type="dxa"/>
          <w:right w:w="0" w:type="dxa"/>
        </w:tblCellMar>
        <w:tblLook w:val="04A0"/>
      </w:tblPr>
      <w:tblGrid>
        <w:gridCol w:w="3245"/>
        <w:gridCol w:w="2262"/>
        <w:gridCol w:w="5144"/>
      </w:tblGrid>
      <w:tr w:rsidR="00353DC3" w:rsidRPr="00EE398F" w:rsidTr="00353DC3">
        <w:trPr>
          <w:trHeight w:val="3396"/>
        </w:trPr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</w:rPr>
            </w:pPr>
            <w:r w:rsidRPr="00EE398F">
              <w:rPr>
                <w:rFonts w:cstheme="minorHAnsi"/>
                <w:b/>
                <w:bCs/>
              </w:rPr>
              <w:lastRenderedPageBreak/>
              <w:t>FECHA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</w:rPr>
            </w:pPr>
            <w:r w:rsidRPr="00EE398F">
              <w:rPr>
                <w:rFonts w:cstheme="minorHAnsi"/>
                <w:b/>
                <w:bCs/>
              </w:rPr>
              <w:t>HORARIO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b/>
                <w:bCs/>
                <w:lang w:val="es-AR"/>
              </w:rPr>
              <w:t>SENTIDO DEL FLUJO VEHICULAR EN: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b/>
                <w:bCs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b/>
                <w:bCs/>
                <w:lang w:val="es-AR"/>
              </w:rPr>
              <w:t> </w:t>
            </w:r>
          </w:p>
          <w:p w:rsidR="00353DC3" w:rsidRPr="00EE398F" w:rsidRDefault="00353DC3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  Autopistas de Acceso a la Ciudad Autónoma de Buenos    Aires en toda su extensión.</w:t>
            </w:r>
          </w:p>
          <w:p w:rsidR="00353DC3" w:rsidRPr="00EE398F" w:rsidRDefault="00353DC3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  Autopista RN 7 desde ciudad de SAN LUIS a la ciudad de MENDOZA.</w:t>
            </w:r>
          </w:p>
          <w:p w:rsidR="00353DC3" w:rsidRPr="00EE398F" w:rsidRDefault="00353DC3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   Autopista RN 9 desde el  km 0 hasta la Av. Circunvalación en la ciudad de CORDOBA.</w:t>
            </w:r>
          </w:p>
          <w:p w:rsidR="00353DC3" w:rsidRPr="00EE398F" w:rsidRDefault="00353DC3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   Autovía RN 12 desde el km 80 al 159.91;</w:t>
            </w:r>
          </w:p>
          <w:p w:rsidR="00353DC3" w:rsidRPr="00EE398F" w:rsidRDefault="00353DC3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  Autovía RN 12 desde el Km 1390,9 al 1396</w:t>
            </w:r>
          </w:p>
          <w:p w:rsidR="00353DC3" w:rsidRPr="00EE398F" w:rsidRDefault="00353DC3">
            <w:pPr>
              <w:pStyle w:val="Prrafodelista"/>
              <w:spacing w:after="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  Autovía RN 12 desde el km 1636,87 a 1638.</w:t>
            </w:r>
          </w:p>
          <w:p w:rsidR="00353DC3" w:rsidRPr="00EE398F" w:rsidRDefault="00353DC3">
            <w:pPr>
              <w:pStyle w:val="Prrafodelista"/>
              <w:spacing w:after="200" w:afterAutospacing="0"/>
              <w:ind w:left="720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EE398F">
              <w:rPr>
                <w:rFonts w:asciiTheme="minorHAnsi" w:hAnsiTheme="minorHAnsi" w:cstheme="minorHAnsi"/>
                <w:sz w:val="22"/>
                <w:szCs w:val="22"/>
              </w:rPr>
              <w:t>·</w:t>
            </w:r>
            <w:r w:rsidRPr="00EE398F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     Autovía RN 14 desde el km 0 al 504.38</w:t>
            </w:r>
            <w:r w:rsidRPr="00EE398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  <w:t>.</w:t>
            </w:r>
          </w:p>
        </w:tc>
      </w:tr>
    </w:tbl>
    <w:p w:rsidR="00353DC3" w:rsidRPr="00EE398F" w:rsidRDefault="00353DC3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Fonts w:cstheme="minorHAnsi"/>
          <w:lang w:val="es-AR"/>
        </w:rPr>
        <w:t> 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color w:val="800000"/>
          <w:sz w:val="22"/>
          <w:szCs w:val="22"/>
          <w:lang w:val="es-AR"/>
        </w:rPr>
        <w:t> 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Exceptúese de la restricción a los vehículos que a continuación se detallan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 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a) De transporte de leche cruda, sus productos derivados, y envases asociados;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b) De transportes de animales vivos;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c) De transportes de productos frutihortícolas en tránsito;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lastRenderedPageBreak/>
        <w:t>d) De transporte exclusivo de prensa y de unidades móviles de medios de comunicación audiovisual;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e) De atención de emergencias;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f) De asistencia de vehículos averiados o accidentados, en el lugar del suceso o en el traslado al punto más próximo a aquél donde pueda quedar depositado, y en regreso en vacío;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g) Cisterna de traslado de combustible, de Gas Natural Comprimido y Gas Licuado de Petróleo;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h) De transporte de gases necesarios para el funcionamiento de centros sanitarios, así como de gases transportados a particulares para asistencias sanitarias domiciliaria, en ambos casos, cuando se acredite que se transportan a dichos destinos;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i) De transporte de medicinas;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j) De transporte de depósitos final de residuos sólidos urbanos;</w:t>
      </w:r>
    </w:p>
    <w:p w:rsidR="00353DC3" w:rsidRPr="00EE398F" w:rsidRDefault="00353DC3" w:rsidP="00353D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k) De transporte que deba circular en cumplimiento directo e inmediato de una orden judicial;</w:t>
      </w:r>
    </w:p>
    <w:p w:rsidR="00353DC3" w:rsidRDefault="00353DC3" w:rsidP="00353DC3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</w:pPr>
      <w:r w:rsidRPr="00EE398F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  <w:t>I) De transporte de sebo, hueso y cueros.</w:t>
      </w:r>
    </w:p>
    <w:p w:rsidR="003D7A24" w:rsidRDefault="003D7A24" w:rsidP="00353DC3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</w:pPr>
    </w:p>
    <w:p w:rsidR="003D7A24" w:rsidRDefault="003D7A24" w:rsidP="00353DC3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  <w:lang w:val="es-AR"/>
        </w:rPr>
      </w:pPr>
    </w:p>
    <w:p w:rsidR="003D7A24" w:rsidRPr="00EE398F" w:rsidRDefault="003D7A24" w:rsidP="00353DC3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3D7A24" w:rsidRDefault="003D7A24" w:rsidP="00353DC3">
      <w:pPr>
        <w:spacing w:before="100" w:beforeAutospacing="1" w:after="100" w:afterAutospacing="1"/>
        <w:rPr>
          <w:rFonts w:cstheme="minorHAnsi"/>
          <w:b/>
          <w:bCs/>
          <w:lang w:val="es-AR"/>
        </w:rPr>
      </w:pPr>
    </w:p>
    <w:p w:rsidR="00353DC3" w:rsidRPr="00EE398F" w:rsidRDefault="00DE0165" w:rsidP="00353DC3">
      <w:pPr>
        <w:spacing w:before="100" w:beforeAutospacing="1" w:after="100" w:afterAutospacing="1"/>
        <w:rPr>
          <w:rFonts w:cstheme="minorHAnsi"/>
          <w:lang w:val="es-AR"/>
        </w:rPr>
      </w:pPr>
      <w:r w:rsidRPr="00EE398F">
        <w:rPr>
          <w:rFonts w:cstheme="minorHAnsi"/>
          <w:b/>
          <w:bCs/>
          <w:lang w:val="es-AR"/>
        </w:rPr>
        <w:t> </w:t>
      </w:r>
      <w:r w:rsidR="00353DC3" w:rsidRPr="00EE398F">
        <w:rPr>
          <w:rStyle w:val="Textoennegrita"/>
          <w:rFonts w:cstheme="minorHAnsi"/>
          <w:lang w:val="es-ES"/>
        </w:rPr>
        <w:t xml:space="preserve">PROVINCIA DE BUENOS AIRES </w:t>
      </w:r>
    </w:p>
    <w:p w:rsidR="00353DC3" w:rsidRPr="00EE398F" w:rsidRDefault="00353DC3" w:rsidP="00353DC3">
      <w:pPr>
        <w:spacing w:before="100" w:beforeAutospacing="1" w:after="100" w:afterAutospacing="1"/>
        <w:jc w:val="both"/>
        <w:rPr>
          <w:rFonts w:cstheme="minorHAnsi"/>
          <w:lang w:val="es-AR"/>
        </w:rPr>
      </w:pPr>
      <w:r w:rsidRPr="00EE398F">
        <w:rPr>
          <w:rFonts w:cstheme="minorHAnsi"/>
          <w:b/>
          <w:bCs/>
          <w:lang w:val="es-AR"/>
        </w:rPr>
        <w:t> </w:t>
      </w:r>
      <w:r w:rsidRPr="00EE398F">
        <w:rPr>
          <w:rFonts w:cstheme="minorHAnsi"/>
          <w:color w:val="000000"/>
          <w:shd w:val="clear" w:color="auto" w:fill="FFFFFF"/>
          <w:lang w:val="es-AR"/>
        </w:rPr>
        <w:t>La Dirección de Vialidad de la Provincia de Buenos Aires, dependiente del Ministerio de Infraestructura, comunica que queda restringida la circulación de camiones</w:t>
      </w:r>
      <w:r w:rsidRPr="00EE398F">
        <w:rPr>
          <w:rFonts w:cstheme="minorHAnsi"/>
          <w:shd w:val="clear" w:color="auto" w:fill="FFFFFF"/>
          <w:lang w:val="es-AR"/>
        </w:rPr>
        <w:t xml:space="preserve"> </w:t>
      </w:r>
      <w:r w:rsidRPr="00EE398F">
        <w:rPr>
          <w:rFonts w:cstheme="minorHAnsi"/>
          <w:color w:val="000000"/>
          <w:shd w:val="clear" w:color="auto" w:fill="FFFFFF"/>
          <w:lang w:val="es-AR"/>
        </w:rPr>
        <w:t> en la Autovía 2 y Rutas Provinciales </w:t>
      </w:r>
      <w:hyperlink r:id="rId7" w:history="1">
        <w:r w:rsidRPr="00EE398F">
          <w:rPr>
            <w:rStyle w:val="Hipervnculo"/>
            <w:rFonts w:cstheme="minorHAnsi"/>
            <w:shd w:val="clear" w:color="auto" w:fill="FFFFFF"/>
            <w:lang w:val="es-AR"/>
          </w:rPr>
          <w:t>11, 36, 56, 63, 74</w:t>
        </w:r>
      </w:hyperlink>
      <w:r w:rsidRPr="00EE398F">
        <w:rPr>
          <w:rFonts w:cstheme="minorHAnsi"/>
          <w:color w:val="000000"/>
          <w:shd w:val="clear" w:color="auto" w:fill="FFFFFF"/>
          <w:lang w:val="es-AR"/>
        </w:rPr>
        <w:t xml:space="preserve"> y Autopista Buenos Aires–La Plata, con el objetivo de facilitar el desplazamiento vehicular y prevenir siniestros de tránsito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8"/>
      </w:tblGrid>
      <w:tr w:rsidR="00353DC3" w:rsidRPr="00EE398F" w:rsidTr="00353DC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3DC3" w:rsidRPr="00EE398F" w:rsidRDefault="00353DC3">
            <w:pPr>
              <w:spacing w:before="100" w:beforeAutospacing="1" w:after="100" w:afterAutospacing="1"/>
              <w:jc w:val="both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 xml:space="preserve"> La medida contempla a los vehículos de transporte de cargas mayores de siete (7) toneladas de porte bruto, los mismos no podrán circular por las Rutas Provinciales conforme los tramos, las fechas y horarios establecidos por la Agencia Provincial del Transporte  de la Provincia de Buenos Aires. 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tbl>
            <w:tblPr>
              <w:tblW w:w="11551" w:type="dxa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  <w:gridCol w:w="2835"/>
              <w:gridCol w:w="4536"/>
            </w:tblGrid>
            <w:tr w:rsidR="00353DC3" w:rsidRPr="00EE398F">
              <w:trPr>
                <w:trHeight w:val="850"/>
              </w:trPr>
              <w:tc>
                <w:tcPr>
                  <w:tcW w:w="4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  <w:b/>
                      <w:bCs/>
                    </w:rPr>
                    <w:lastRenderedPageBreak/>
                    <w:t>FECHAS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  <w:b/>
                      <w:bCs/>
                    </w:rPr>
                    <w:t>HORARIOS</w:t>
                  </w:r>
                </w:p>
              </w:tc>
              <w:tc>
                <w:tcPr>
                  <w:tcW w:w="45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b/>
                      <w:bCs/>
                      <w:lang w:val="es-AR"/>
                    </w:rPr>
                    <w:t>SENTIDO DE FLUJO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b/>
                      <w:bCs/>
                      <w:lang w:val="es-AR"/>
                    </w:rPr>
                    <w:t>VEHICULAR EN ACCESO AL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  <w:b/>
                      <w:bCs/>
                    </w:rPr>
                    <w:t>AREA METROPOLITANA</w:t>
                  </w:r>
                </w:p>
              </w:tc>
            </w:tr>
          </w:tbl>
          <w:p w:rsidR="00353DC3" w:rsidRPr="00EE398F" w:rsidRDefault="00353DC3">
            <w:pPr>
              <w:rPr>
                <w:rFonts w:cstheme="minorHAnsi"/>
                <w:vanish/>
              </w:rPr>
            </w:pPr>
          </w:p>
          <w:tbl>
            <w:tblPr>
              <w:tblW w:w="11506" w:type="dxa"/>
              <w:tblInd w:w="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60"/>
              <w:gridCol w:w="2827"/>
              <w:gridCol w:w="4519"/>
            </w:tblGrid>
            <w:tr w:rsidR="00353DC3" w:rsidRPr="00EE398F">
              <w:trPr>
                <w:trHeight w:val="456"/>
              </w:trPr>
              <w:tc>
                <w:tcPr>
                  <w:tcW w:w="4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Mi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ércoles </w:t>
                  </w: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7 de diciembre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de 2016  </w:t>
                  </w:r>
                </w:p>
              </w:tc>
              <w:tc>
                <w:tcPr>
                  <w:tcW w:w="28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17:00 a 23:59 hs</w:t>
                  </w:r>
                </w:p>
              </w:tc>
              <w:tc>
                <w:tcPr>
                  <w:tcW w:w="4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ASCENDENTE (SALIDA</w:t>
                  </w:r>
                </w:p>
              </w:tc>
            </w:tr>
            <w:tr w:rsidR="00353DC3" w:rsidRPr="00EE398F">
              <w:trPr>
                <w:trHeight w:val="548"/>
              </w:trPr>
              <w:tc>
                <w:tcPr>
                  <w:tcW w:w="4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Jueves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8 de diciembre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de 2016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08:00 a 23:59 hs.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ASCENDENTE (SALIDA)</w:t>
                  </w:r>
                </w:p>
              </w:tc>
            </w:tr>
            <w:tr w:rsidR="00353DC3" w:rsidRPr="00EE398F">
              <w:trPr>
                <w:trHeight w:val="568"/>
              </w:trPr>
              <w:tc>
                <w:tcPr>
                  <w:tcW w:w="4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Viernes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9 de diciembre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de 2016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08:00 a 18:00 hs.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ASCENDENTE (SALIDA)</w:t>
                  </w:r>
                </w:p>
              </w:tc>
            </w:tr>
            <w:tr w:rsidR="00353DC3" w:rsidRPr="00EE398F">
              <w:trPr>
                <w:trHeight w:val="568"/>
              </w:trPr>
              <w:tc>
                <w:tcPr>
                  <w:tcW w:w="4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Domingo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</w:t>
                  </w:r>
                  <w:r w:rsidRPr="00EE398F">
                    <w:rPr>
                      <w:rStyle w:val="object"/>
                      <w:rFonts w:cstheme="minorHAnsi"/>
                      <w:b/>
                      <w:bCs/>
                      <w:color w:val="548DD4" w:themeColor="text2" w:themeTint="99"/>
                    </w:rPr>
                    <w:t>11 de diciembre</w:t>
                  </w: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 xml:space="preserve"> de 2016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08:00 a 23:59 hs.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color w:val="548DD4" w:themeColor="text2" w:themeTint="99"/>
                    </w:rPr>
                  </w:pPr>
                  <w:r w:rsidRPr="00EE398F">
                    <w:rPr>
                      <w:rFonts w:cstheme="minorHAnsi"/>
                      <w:b/>
                      <w:bCs/>
                      <w:color w:val="548DD4" w:themeColor="text2" w:themeTint="99"/>
                    </w:rPr>
                    <w:t>DESCENDENTE (REGRESO)</w:t>
                  </w:r>
                </w:p>
              </w:tc>
            </w:tr>
          </w:tbl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</w:rPr>
            </w:pPr>
            <w:r w:rsidRPr="00EE398F">
              <w:rPr>
                <w:rFonts w:cstheme="minorHAnsi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</w:rPr>
            </w:pPr>
            <w:r w:rsidRPr="00EE398F">
              <w:rPr>
                <w:rFonts w:cstheme="minorHAnsi"/>
                <w:color w:val="666666"/>
              </w:rPr>
              <w:t> </w:t>
            </w:r>
          </w:p>
          <w:tbl>
            <w:tblPr>
              <w:tblpPr w:leftFromText="150" w:rightFromText="150" w:vertAnchor="text"/>
              <w:tblW w:w="104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3"/>
              <w:gridCol w:w="7087"/>
            </w:tblGrid>
            <w:tr w:rsidR="00353DC3" w:rsidRPr="00EE398F">
              <w:tc>
                <w:tcPr>
                  <w:tcW w:w="3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  <w:b/>
                      <w:bCs/>
                    </w:rPr>
                    <w:t>RUTA PROVINCIAL Nº</w:t>
                  </w:r>
                </w:p>
              </w:tc>
              <w:tc>
                <w:tcPr>
                  <w:tcW w:w="7087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  <w:b/>
                      <w:bCs/>
                    </w:rPr>
                    <w:t>TRAMO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Autopista Buenos Aires – La Plata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Ciudad Autónoma de Buenos Aires hasta la ciudad de La Plata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RP Nº 2 (AUTOVIA 2)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Km. 59 (Distribuidor de Transito Etcheverry ‐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La Plata) hasta el Km. 400 (Camet).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RP Nº 11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intersección con RP Nº 36 (Pipinas) hasta el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Km. 537 (Chapadmalal)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RP Nº 36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Rotonda RP Nº 10 (Prolongación Av. 66 ‐ La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Plata) hasta la intersección con RP Nº 11 (Pipinas)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RP Nº 56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su intersección con la RP Nº 11 (Gral. Conesa)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lastRenderedPageBreak/>
                    <w:t>hasta su intersección con la RP Nº 74 (Gral.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Madariaga).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lastRenderedPageBreak/>
                    <w:t>RP Nº 63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Distribuidor de Transito con RP Nº 2 (Dolores)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hasta Intersección con RP Nº 11 (Esquina de Crotto).</w:t>
                  </w:r>
                </w:p>
              </w:tc>
            </w:tr>
            <w:tr w:rsidR="00353DC3" w:rsidRPr="00EE398F">
              <w:tc>
                <w:tcPr>
                  <w:tcW w:w="3403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</w:rPr>
                  </w:pPr>
                  <w:r w:rsidRPr="00EE398F">
                    <w:rPr>
                      <w:rFonts w:cstheme="minorHAnsi"/>
                    </w:rPr>
                    <w:t>RP Nº 74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outset" w:sz="8" w:space="0" w:color="auto"/>
                    <w:right w:val="outset" w:sz="8" w:space="0" w:color="auto"/>
                  </w:tcBorders>
                  <w:vAlign w:val="center"/>
                  <w:hideMark/>
                </w:tcPr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Desde su intersección con la RP Nº 56 (Maipu) hasta</w:t>
                  </w:r>
                </w:p>
                <w:p w:rsidR="00353DC3" w:rsidRPr="00EE398F" w:rsidRDefault="00353DC3">
                  <w:pPr>
                    <w:spacing w:before="100" w:beforeAutospacing="1" w:after="100" w:afterAutospacing="1"/>
                    <w:jc w:val="center"/>
                    <w:rPr>
                      <w:rFonts w:cstheme="minorHAnsi"/>
                      <w:lang w:val="es-AR"/>
                    </w:rPr>
                  </w:pPr>
                  <w:r w:rsidRPr="00EE398F">
                    <w:rPr>
                      <w:rFonts w:cstheme="minorHAnsi"/>
                      <w:lang w:val="es-AR"/>
                    </w:rPr>
                    <w:t>su intersección con la RP Nº 11 (Pinamar).</w:t>
                  </w:r>
                </w:p>
              </w:tc>
            </w:tr>
          </w:tbl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color w:val="666666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color w:val="666666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color w:val="666666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100" w:afterAutospacing="1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 </w:t>
            </w:r>
          </w:p>
          <w:p w:rsidR="00353DC3" w:rsidRPr="00EE398F" w:rsidRDefault="00353DC3">
            <w:pPr>
              <w:spacing w:before="100" w:beforeAutospacing="1" w:after="240"/>
              <w:rPr>
                <w:rFonts w:cstheme="minorHAnsi"/>
                <w:lang w:val="es-AR"/>
              </w:rPr>
            </w:pPr>
            <w:r w:rsidRPr="00EE398F">
              <w:rPr>
                <w:rFonts w:cstheme="minorHAnsi"/>
                <w:lang w:val="es-AR"/>
              </w:rPr>
              <w:t>Vialidad Provincial recomienda a los conductores: circular con las luces bajas encendidas; con la V.T.V. actualizada; respetar las velocidades máximas y mínimas; colocarse el cinturón de seguridad; no sobrepasar a otro vehículo con presencia de doble línea amarilla; los niños menores de 12 años deben viajar en el asiento trasero correctamente sujetados; haber dormido y descansado antes de emprender un viaje y no beber alcohol</w:t>
            </w:r>
          </w:p>
        </w:tc>
      </w:tr>
    </w:tbl>
    <w:p w:rsidR="00353DC3" w:rsidRPr="00EE398F" w:rsidRDefault="00353DC3" w:rsidP="00353DC3">
      <w:pPr>
        <w:spacing w:before="100" w:beforeAutospacing="1" w:after="100" w:afterAutospacing="1" w:line="360" w:lineRule="auto"/>
        <w:jc w:val="both"/>
        <w:rPr>
          <w:rFonts w:cstheme="minorHAnsi"/>
          <w:lang w:val="es-AR"/>
        </w:rPr>
      </w:pPr>
      <w:r w:rsidRPr="00EE398F">
        <w:rPr>
          <w:rFonts w:cstheme="minorHAnsi"/>
          <w:lang w:val="es-ES"/>
        </w:rPr>
        <w:lastRenderedPageBreak/>
        <w:t> </w:t>
      </w:r>
      <w:r w:rsidRPr="00EE398F">
        <w:rPr>
          <w:rFonts w:cstheme="minorHAnsi"/>
          <w:lang w:val="es-AR"/>
        </w:rPr>
        <w:t xml:space="preserve">Se autoriza a la Dirección del Transporte de Cargas dependiente de la Dirección Provincial del Transporte a realizar en caso de excepción, debidamente justificado, el otorgamiento de Autorizaciones de Circulación en Áreas Restringidas. </w:t>
      </w:r>
    </w:p>
    <w:p w:rsidR="00353DC3" w:rsidRPr="00EE398F" w:rsidRDefault="00353DC3" w:rsidP="00353DC3">
      <w:pPr>
        <w:spacing w:before="100" w:beforeAutospacing="1" w:after="100" w:afterAutospacing="1"/>
        <w:jc w:val="both"/>
        <w:rPr>
          <w:rFonts w:cstheme="minorHAnsi"/>
          <w:lang w:val="es-AR"/>
        </w:rPr>
      </w:pPr>
      <w:r w:rsidRPr="00EE398F">
        <w:rPr>
          <w:rFonts w:cstheme="minorHAnsi"/>
          <w:lang w:val="es-AR"/>
        </w:rPr>
        <w:t> </w:t>
      </w:r>
    </w:p>
    <w:p w:rsidR="00353DC3" w:rsidRPr="00EE398F" w:rsidRDefault="00353DC3" w:rsidP="00353DC3">
      <w:pPr>
        <w:spacing w:before="100" w:beforeAutospacing="1" w:after="100" w:afterAutospacing="1" w:line="360" w:lineRule="auto"/>
        <w:rPr>
          <w:rFonts w:cstheme="minorHAnsi"/>
          <w:lang w:val="es-AR"/>
        </w:rPr>
      </w:pPr>
      <w:r w:rsidRPr="00EE398F">
        <w:rPr>
          <w:rFonts w:cstheme="minorHAnsi"/>
          <w:lang w:val="es-ES"/>
        </w:rPr>
        <w:t> </w:t>
      </w:r>
    </w:p>
    <w:p w:rsidR="00DE0165" w:rsidRPr="00EE398F" w:rsidRDefault="00DE0165" w:rsidP="00353DC3">
      <w:pPr>
        <w:spacing w:before="100" w:beforeAutospacing="1" w:after="100" w:afterAutospacing="1"/>
        <w:rPr>
          <w:rFonts w:cstheme="minorHAnsi"/>
          <w:lang w:val="es-AR"/>
        </w:rPr>
      </w:pPr>
    </w:p>
    <w:sectPr w:rsidR="00DE0165" w:rsidRPr="00EE398F" w:rsidSect="008E7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44" w:rsidRDefault="00355F44" w:rsidP="0091282A">
      <w:pPr>
        <w:spacing w:after="0" w:line="240" w:lineRule="auto"/>
      </w:pPr>
      <w:r>
        <w:separator/>
      </w:r>
    </w:p>
  </w:endnote>
  <w:endnote w:type="continuationSeparator" w:id="1">
    <w:p w:rsidR="00355F44" w:rsidRDefault="00355F44" w:rsidP="0091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9128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44" w:rsidRDefault="00355F44" w:rsidP="0091282A">
      <w:pPr>
        <w:spacing w:after="0" w:line="240" w:lineRule="auto"/>
      </w:pPr>
      <w:r>
        <w:separator/>
      </w:r>
    </w:p>
  </w:footnote>
  <w:footnote w:type="continuationSeparator" w:id="1">
    <w:p w:rsidR="00355F44" w:rsidRDefault="00355F44" w:rsidP="0091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3546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0" o:spid="_x0000_s2050" type="#_x0000_t75" style="position:absolute;margin-left:0;margin-top:0;width:647.75pt;height:328.25pt;z-index:-251657216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3546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71" o:spid="_x0000_s2051" type="#_x0000_t75" style="position:absolute;margin-left:0;margin-top:0;width:647.75pt;height:328.25pt;z-index:-251656192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2A" w:rsidRDefault="003546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594269" o:spid="_x0000_s2049" type="#_x0000_t75" style="position:absolute;margin-left:0;margin-top:0;width:647.75pt;height:328.25pt;z-index:-251658240;mso-position-horizontal:center;mso-position-horizontal-relative:margin;mso-position-vertical:center;mso-position-vertical-relative:margin" o:allowincell="f">
          <v:imagedata r:id="rId1" o:title="logo ATC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A63"/>
    <w:rsid w:val="00005A63"/>
    <w:rsid w:val="000530FA"/>
    <w:rsid w:val="00063CFC"/>
    <w:rsid w:val="000775FC"/>
    <w:rsid w:val="00081111"/>
    <w:rsid w:val="000B1B89"/>
    <w:rsid w:val="001B74B8"/>
    <w:rsid w:val="001C3BED"/>
    <w:rsid w:val="00243293"/>
    <w:rsid w:val="00265721"/>
    <w:rsid w:val="00353DC3"/>
    <w:rsid w:val="003546CD"/>
    <w:rsid w:val="00355F44"/>
    <w:rsid w:val="00356C43"/>
    <w:rsid w:val="003A0593"/>
    <w:rsid w:val="003D7A24"/>
    <w:rsid w:val="00453C19"/>
    <w:rsid w:val="004C5269"/>
    <w:rsid w:val="006158C9"/>
    <w:rsid w:val="00655605"/>
    <w:rsid w:val="00746C9C"/>
    <w:rsid w:val="008155DD"/>
    <w:rsid w:val="008157E9"/>
    <w:rsid w:val="008E72B7"/>
    <w:rsid w:val="0091282A"/>
    <w:rsid w:val="00A01D7E"/>
    <w:rsid w:val="00A418C6"/>
    <w:rsid w:val="00A454CE"/>
    <w:rsid w:val="00AB2B80"/>
    <w:rsid w:val="00B075B6"/>
    <w:rsid w:val="00C7412D"/>
    <w:rsid w:val="00CF2D51"/>
    <w:rsid w:val="00D32AA6"/>
    <w:rsid w:val="00D51B01"/>
    <w:rsid w:val="00D53795"/>
    <w:rsid w:val="00D566AE"/>
    <w:rsid w:val="00D805BF"/>
    <w:rsid w:val="00DE0165"/>
    <w:rsid w:val="00DE4036"/>
    <w:rsid w:val="00E25DCD"/>
    <w:rsid w:val="00E861E9"/>
    <w:rsid w:val="00EE398F"/>
    <w:rsid w:val="00EE4514"/>
    <w:rsid w:val="00F257C8"/>
    <w:rsid w:val="00F707E3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E72B7"/>
    <w:rPr>
      <w:b/>
      <w:bCs/>
    </w:rPr>
  </w:style>
  <w:style w:type="paragraph" w:styleId="Prrafodelista">
    <w:name w:val="List Paragraph"/>
    <w:basedOn w:val="Normal"/>
    <w:uiPriority w:val="34"/>
    <w:qFormat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282A"/>
  </w:style>
  <w:style w:type="paragraph" w:styleId="Piedepgina">
    <w:name w:val="footer"/>
    <w:basedOn w:val="Normal"/>
    <w:link w:val="PiedepginaCar"/>
    <w:uiPriority w:val="99"/>
    <w:semiHidden/>
    <w:unhideWhenUsed/>
    <w:rsid w:val="0091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282A"/>
  </w:style>
  <w:style w:type="character" w:customStyle="1" w:styleId="object">
    <w:name w:val="object"/>
    <w:basedOn w:val="Fuentedeprrafopredeter"/>
    <w:rsid w:val="001B74B8"/>
  </w:style>
  <w:style w:type="character" w:styleId="Hipervnculo">
    <w:name w:val="Hyperlink"/>
    <w:basedOn w:val="Fuentedeprrafopredeter"/>
    <w:uiPriority w:val="99"/>
    <w:semiHidden/>
    <w:unhideWhenUsed/>
    <w:rsid w:val="00A01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2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06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2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75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84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55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allto:11,%2036,%2056,%2063,%207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548-0CDA-4A09-9DAD-84A6980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17</cp:revision>
  <cp:lastPrinted>2016-02-03T13:51:00Z</cp:lastPrinted>
  <dcterms:created xsi:type="dcterms:W3CDTF">2016-02-03T13:54:00Z</dcterms:created>
  <dcterms:modified xsi:type="dcterms:W3CDTF">2016-12-02T18:48:00Z</dcterms:modified>
</cp:coreProperties>
</file>