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E2" w:rsidRDefault="000119E2" w:rsidP="000119E2">
      <w:pPr>
        <w:rPr>
          <w:i/>
          <w:u w:val="single"/>
        </w:rPr>
      </w:pPr>
      <w:bookmarkStart w:id="0" w:name="_GoBack"/>
      <w:bookmarkEnd w:id="0"/>
    </w:p>
    <w:p w:rsidR="00F51E2F" w:rsidRPr="002323C3" w:rsidRDefault="003C7A39" w:rsidP="00F51E2F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PROVINCIA DEL CHACO</w:t>
      </w:r>
    </w:p>
    <w:p w:rsidR="00F51E2F" w:rsidRDefault="00F51E2F" w:rsidP="00F51E2F">
      <w:pPr>
        <w:jc w:val="center"/>
      </w:pPr>
    </w:p>
    <w:p w:rsidR="00F51E2F" w:rsidRDefault="00F51E2F" w:rsidP="00F51E2F"/>
    <w:p w:rsidR="00F51E2F" w:rsidRDefault="00F51E2F" w:rsidP="00F51E2F">
      <w:pPr>
        <w:rPr>
          <w:i/>
          <w:u w:val="single"/>
        </w:rPr>
      </w:pPr>
      <w:r w:rsidRPr="00700351">
        <w:rPr>
          <w:i/>
          <w:u w:val="single"/>
        </w:rPr>
        <w:t>CODIFICACION – ALICUOTAS</w:t>
      </w:r>
      <w:r w:rsidR="00537D7E">
        <w:rPr>
          <w:i/>
          <w:u w:val="single"/>
        </w:rPr>
        <w:t xml:space="preserve">  </w:t>
      </w:r>
      <w:r w:rsidR="00464622">
        <w:rPr>
          <w:i/>
          <w:u w:val="single"/>
        </w:rPr>
        <w:t>201</w:t>
      </w:r>
      <w:r w:rsidR="00331820">
        <w:rPr>
          <w:i/>
          <w:u w:val="single"/>
        </w:rPr>
        <w:t>9</w:t>
      </w:r>
    </w:p>
    <w:p w:rsidR="00331820" w:rsidRDefault="00331820" w:rsidP="00F51E2F"/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4394"/>
        <w:gridCol w:w="1559"/>
        <w:gridCol w:w="3119"/>
      </w:tblGrid>
      <w:tr w:rsidR="00987AA5" w:rsidTr="00640F12">
        <w:trPr>
          <w:trHeight w:val="352"/>
        </w:trPr>
        <w:tc>
          <w:tcPr>
            <w:tcW w:w="2235" w:type="dxa"/>
            <w:gridSpan w:val="2"/>
          </w:tcPr>
          <w:p w:rsidR="00987AA5" w:rsidRDefault="00987AA5" w:rsidP="007F6C8D">
            <w:pPr>
              <w:jc w:val="center"/>
              <w:rPr>
                <w:b/>
              </w:rPr>
            </w:pPr>
          </w:p>
          <w:p w:rsidR="00987AA5" w:rsidRPr="007939E7" w:rsidRDefault="00987AA5" w:rsidP="007F6C8D">
            <w:pPr>
              <w:jc w:val="center"/>
              <w:rPr>
                <w:b/>
              </w:rPr>
            </w:pPr>
            <w:r w:rsidRPr="007939E7">
              <w:rPr>
                <w:b/>
              </w:rPr>
              <w:t>CODIGO</w:t>
            </w:r>
          </w:p>
        </w:tc>
        <w:tc>
          <w:tcPr>
            <w:tcW w:w="4394" w:type="dxa"/>
            <w:vMerge w:val="restart"/>
          </w:tcPr>
          <w:p w:rsidR="00987AA5" w:rsidRDefault="00987AA5" w:rsidP="007F6C8D">
            <w:pPr>
              <w:jc w:val="center"/>
              <w:rPr>
                <w:b/>
              </w:rPr>
            </w:pPr>
          </w:p>
          <w:p w:rsidR="00987AA5" w:rsidRPr="007939E7" w:rsidRDefault="00987AA5" w:rsidP="007F6C8D">
            <w:pPr>
              <w:jc w:val="center"/>
              <w:rPr>
                <w:b/>
              </w:rPr>
            </w:pPr>
            <w:r w:rsidRPr="007939E7">
              <w:rPr>
                <w:b/>
              </w:rPr>
              <w:t>DESCRIPCION</w:t>
            </w:r>
          </w:p>
        </w:tc>
        <w:tc>
          <w:tcPr>
            <w:tcW w:w="1559" w:type="dxa"/>
            <w:vMerge w:val="restart"/>
          </w:tcPr>
          <w:p w:rsidR="00987AA5" w:rsidRDefault="00987AA5" w:rsidP="007F6C8D">
            <w:pPr>
              <w:jc w:val="center"/>
              <w:rPr>
                <w:b/>
              </w:rPr>
            </w:pPr>
          </w:p>
          <w:p w:rsidR="00987AA5" w:rsidRDefault="00987AA5" w:rsidP="007F6C8D">
            <w:pPr>
              <w:jc w:val="center"/>
              <w:rPr>
                <w:b/>
              </w:rPr>
            </w:pPr>
            <w:r w:rsidRPr="007939E7">
              <w:rPr>
                <w:b/>
              </w:rPr>
              <w:t>ALICUOTA</w:t>
            </w:r>
          </w:p>
          <w:p w:rsidR="001A1539" w:rsidRPr="007939E7" w:rsidRDefault="001A1539" w:rsidP="007F6C8D">
            <w:pPr>
              <w:jc w:val="center"/>
              <w:rPr>
                <w:b/>
              </w:rPr>
            </w:pPr>
            <w:r>
              <w:rPr>
                <w:b/>
              </w:rPr>
              <w:t>(*)</w:t>
            </w:r>
          </w:p>
        </w:tc>
        <w:tc>
          <w:tcPr>
            <w:tcW w:w="3119" w:type="dxa"/>
            <w:vMerge w:val="restart"/>
          </w:tcPr>
          <w:p w:rsidR="00987AA5" w:rsidRDefault="00987AA5" w:rsidP="007F6C8D">
            <w:pPr>
              <w:jc w:val="center"/>
              <w:rPr>
                <w:b/>
              </w:rPr>
            </w:pPr>
          </w:p>
          <w:p w:rsidR="00987AA5" w:rsidRPr="007939E7" w:rsidRDefault="00987AA5" w:rsidP="007F6C8D">
            <w:pPr>
              <w:jc w:val="center"/>
              <w:rPr>
                <w:b/>
              </w:rPr>
            </w:pPr>
            <w:r w:rsidRPr="007939E7">
              <w:rPr>
                <w:b/>
              </w:rPr>
              <w:t>OBSERVACIONES</w:t>
            </w:r>
          </w:p>
        </w:tc>
      </w:tr>
      <w:tr w:rsidR="00987AA5" w:rsidTr="00640F12">
        <w:trPr>
          <w:trHeight w:val="351"/>
        </w:trPr>
        <w:tc>
          <w:tcPr>
            <w:tcW w:w="1101" w:type="dxa"/>
          </w:tcPr>
          <w:p w:rsidR="00987AA5" w:rsidRDefault="00987AA5" w:rsidP="007F6C8D">
            <w:pPr>
              <w:jc w:val="center"/>
              <w:rPr>
                <w:b/>
              </w:rPr>
            </w:pPr>
            <w:r>
              <w:rPr>
                <w:b/>
              </w:rPr>
              <w:t>C.M.</w:t>
            </w:r>
          </w:p>
        </w:tc>
        <w:tc>
          <w:tcPr>
            <w:tcW w:w="1134" w:type="dxa"/>
          </w:tcPr>
          <w:p w:rsidR="00987AA5" w:rsidRDefault="00987AA5" w:rsidP="007F6C8D">
            <w:pPr>
              <w:jc w:val="center"/>
              <w:rPr>
                <w:b/>
              </w:rPr>
            </w:pPr>
            <w:r>
              <w:rPr>
                <w:b/>
              </w:rPr>
              <w:t>PCIA.</w:t>
            </w:r>
          </w:p>
        </w:tc>
        <w:tc>
          <w:tcPr>
            <w:tcW w:w="4394" w:type="dxa"/>
            <w:vMerge/>
          </w:tcPr>
          <w:p w:rsidR="00987AA5" w:rsidRDefault="00987AA5" w:rsidP="007F6C8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987AA5" w:rsidRDefault="00987AA5" w:rsidP="007F6C8D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987AA5" w:rsidRDefault="00987AA5" w:rsidP="007F6C8D">
            <w:pPr>
              <w:jc w:val="center"/>
              <w:rPr>
                <w:b/>
              </w:rPr>
            </w:pPr>
          </w:p>
        </w:tc>
      </w:tr>
      <w:tr w:rsidR="00A50039" w:rsidRPr="00932C2A" w:rsidTr="001A1539">
        <w:trPr>
          <w:trHeight w:val="476"/>
        </w:trPr>
        <w:tc>
          <w:tcPr>
            <w:tcW w:w="1101" w:type="dxa"/>
          </w:tcPr>
          <w:p w:rsidR="00A50039" w:rsidRDefault="00A50039" w:rsidP="00A50039">
            <w:pPr>
              <w:jc w:val="center"/>
              <w:rPr>
                <w:sz w:val="20"/>
                <w:szCs w:val="20"/>
              </w:rPr>
            </w:pPr>
          </w:p>
          <w:p w:rsidR="00A50039" w:rsidRDefault="00A50039" w:rsidP="00A50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492210</w:t>
            </w:r>
          </w:p>
        </w:tc>
        <w:tc>
          <w:tcPr>
            <w:tcW w:w="1134" w:type="dxa"/>
          </w:tcPr>
          <w:p w:rsidR="00A50039" w:rsidRPr="00932C2A" w:rsidRDefault="00A50039" w:rsidP="00A50039">
            <w:pPr>
              <w:jc w:val="center"/>
              <w:rPr>
                <w:b/>
                <w:sz w:val="20"/>
                <w:szCs w:val="20"/>
              </w:rPr>
            </w:pPr>
          </w:p>
          <w:p w:rsidR="00A50039" w:rsidRPr="00932C2A" w:rsidRDefault="00A50039" w:rsidP="00A50039">
            <w:pPr>
              <w:jc w:val="center"/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>602110</w:t>
            </w:r>
          </w:p>
        </w:tc>
        <w:tc>
          <w:tcPr>
            <w:tcW w:w="4394" w:type="dxa"/>
          </w:tcPr>
          <w:p w:rsidR="00A50039" w:rsidRPr="00932C2A" w:rsidRDefault="00A50039" w:rsidP="00A50039">
            <w:pPr>
              <w:rPr>
                <w:b/>
                <w:sz w:val="20"/>
                <w:szCs w:val="20"/>
              </w:rPr>
            </w:pPr>
          </w:p>
          <w:p w:rsidR="00A50039" w:rsidRPr="00932C2A" w:rsidRDefault="00A50039" w:rsidP="00A50039">
            <w:pPr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>Servicio de Mudanzas</w:t>
            </w:r>
          </w:p>
        </w:tc>
        <w:tc>
          <w:tcPr>
            <w:tcW w:w="1559" w:type="dxa"/>
          </w:tcPr>
          <w:p w:rsidR="00A50039" w:rsidRPr="00932C2A" w:rsidRDefault="00A50039" w:rsidP="00A50039">
            <w:pPr>
              <w:jc w:val="center"/>
              <w:rPr>
                <w:b/>
                <w:sz w:val="20"/>
                <w:szCs w:val="20"/>
              </w:rPr>
            </w:pPr>
          </w:p>
          <w:p w:rsidR="00A50039" w:rsidRPr="00932C2A" w:rsidRDefault="00A50039" w:rsidP="00A50039">
            <w:pPr>
              <w:jc w:val="center"/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,5</w:t>
            </w:r>
            <w:r w:rsidRPr="00932C2A">
              <w:rPr>
                <w:b/>
                <w:sz w:val="20"/>
                <w:szCs w:val="20"/>
              </w:rPr>
              <w:t xml:space="preserve"> %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A50039" w:rsidRPr="00932C2A" w:rsidRDefault="00A50039" w:rsidP="00A50039">
            <w:pPr>
              <w:rPr>
                <w:b/>
                <w:sz w:val="20"/>
                <w:szCs w:val="20"/>
              </w:rPr>
            </w:pPr>
          </w:p>
          <w:p w:rsidR="00A50039" w:rsidRPr="00932C2A" w:rsidRDefault="00A50039" w:rsidP="00A50039">
            <w:pPr>
              <w:rPr>
                <w:b/>
                <w:sz w:val="20"/>
                <w:szCs w:val="20"/>
              </w:rPr>
            </w:pPr>
          </w:p>
          <w:p w:rsidR="00A50039" w:rsidRPr="00932C2A" w:rsidRDefault="00A50039" w:rsidP="00A50039">
            <w:pPr>
              <w:rPr>
                <w:b/>
                <w:sz w:val="20"/>
                <w:szCs w:val="20"/>
              </w:rPr>
            </w:pPr>
          </w:p>
          <w:p w:rsidR="00A50039" w:rsidRPr="00932C2A" w:rsidRDefault="00A50039" w:rsidP="00BD5EEA">
            <w:pPr>
              <w:jc w:val="center"/>
              <w:rPr>
                <w:b/>
                <w:sz w:val="20"/>
                <w:szCs w:val="20"/>
              </w:rPr>
            </w:pPr>
          </w:p>
          <w:p w:rsidR="00A50039" w:rsidRPr="00932C2A" w:rsidRDefault="00A50039" w:rsidP="00BD5EEA">
            <w:pPr>
              <w:jc w:val="center"/>
              <w:rPr>
                <w:b/>
                <w:sz w:val="20"/>
                <w:szCs w:val="20"/>
              </w:rPr>
            </w:pPr>
          </w:p>
          <w:p w:rsidR="00A50039" w:rsidRPr="00932C2A" w:rsidRDefault="00A50039" w:rsidP="00BD5EEA">
            <w:pPr>
              <w:jc w:val="center"/>
              <w:rPr>
                <w:b/>
                <w:sz w:val="20"/>
                <w:szCs w:val="20"/>
              </w:rPr>
            </w:pPr>
          </w:p>
          <w:p w:rsidR="00A50039" w:rsidRPr="00932C2A" w:rsidRDefault="00A50039" w:rsidP="00BD5EEA">
            <w:pPr>
              <w:jc w:val="center"/>
              <w:rPr>
                <w:b/>
                <w:sz w:val="20"/>
                <w:szCs w:val="20"/>
              </w:rPr>
            </w:pPr>
          </w:p>
          <w:p w:rsidR="00A50039" w:rsidRPr="00932C2A" w:rsidRDefault="00A50039" w:rsidP="00BD5EEA">
            <w:pPr>
              <w:jc w:val="center"/>
              <w:rPr>
                <w:b/>
                <w:sz w:val="20"/>
                <w:szCs w:val="20"/>
              </w:rPr>
            </w:pPr>
          </w:p>
          <w:p w:rsidR="00A50039" w:rsidRPr="00932C2A" w:rsidRDefault="00A50039" w:rsidP="00BD5EEA">
            <w:pPr>
              <w:jc w:val="center"/>
              <w:rPr>
                <w:b/>
                <w:sz w:val="20"/>
                <w:szCs w:val="20"/>
              </w:rPr>
            </w:pPr>
          </w:p>
          <w:p w:rsidR="00A50039" w:rsidRPr="00932C2A" w:rsidRDefault="00A50039" w:rsidP="00BD5EEA">
            <w:pPr>
              <w:jc w:val="center"/>
              <w:rPr>
                <w:b/>
                <w:sz w:val="20"/>
                <w:szCs w:val="20"/>
              </w:rPr>
            </w:pPr>
          </w:p>
          <w:p w:rsidR="00A50039" w:rsidRPr="00932C2A" w:rsidRDefault="00A50039" w:rsidP="00BD5EEA">
            <w:pPr>
              <w:jc w:val="center"/>
              <w:rPr>
                <w:b/>
                <w:sz w:val="20"/>
                <w:szCs w:val="20"/>
              </w:rPr>
            </w:pPr>
          </w:p>
          <w:p w:rsidR="00A50039" w:rsidRPr="00932C2A" w:rsidRDefault="00A50039" w:rsidP="00BD5EEA">
            <w:pPr>
              <w:jc w:val="center"/>
              <w:rPr>
                <w:b/>
                <w:sz w:val="20"/>
                <w:szCs w:val="20"/>
              </w:rPr>
            </w:pPr>
          </w:p>
          <w:p w:rsidR="00A50039" w:rsidRPr="00932C2A" w:rsidRDefault="00A50039" w:rsidP="00BD5EEA">
            <w:pPr>
              <w:jc w:val="center"/>
              <w:rPr>
                <w:b/>
                <w:sz w:val="20"/>
                <w:szCs w:val="20"/>
              </w:rPr>
            </w:pPr>
          </w:p>
          <w:p w:rsidR="00A50039" w:rsidRDefault="00331820" w:rsidP="00BD5E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Ley F 2965</w:t>
            </w:r>
          </w:p>
          <w:p w:rsidR="00BD5EEA" w:rsidRPr="00932C2A" w:rsidRDefault="00BD5EEA" w:rsidP="00BD5E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Art. 12</w:t>
            </w:r>
            <w:r w:rsidR="001A1539">
              <w:rPr>
                <w:b/>
                <w:sz w:val="20"/>
                <w:szCs w:val="20"/>
              </w:rPr>
              <w:t xml:space="preserve"> inciso d)</w:t>
            </w:r>
          </w:p>
          <w:p w:rsidR="007732E5" w:rsidRDefault="00BD5EEA" w:rsidP="00BD5E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A50039">
              <w:rPr>
                <w:b/>
                <w:sz w:val="20"/>
                <w:szCs w:val="20"/>
              </w:rPr>
              <w:t xml:space="preserve">Resolución </w:t>
            </w:r>
            <w:r w:rsidR="001A1539">
              <w:rPr>
                <w:b/>
                <w:sz w:val="20"/>
                <w:szCs w:val="20"/>
              </w:rPr>
              <w:t>1968/19</w:t>
            </w:r>
          </w:p>
          <w:p w:rsidR="00BD5EEA" w:rsidRDefault="00BD5EEA" w:rsidP="00BD5E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gramStart"/>
            <w:r w:rsidR="007732E5">
              <w:rPr>
                <w:b/>
                <w:sz w:val="20"/>
                <w:szCs w:val="20"/>
              </w:rPr>
              <w:t xml:space="preserve">Anexo </w:t>
            </w:r>
            <w:r w:rsidR="00A50039" w:rsidRPr="00932C2A">
              <w:rPr>
                <w:b/>
                <w:sz w:val="20"/>
                <w:szCs w:val="20"/>
              </w:rPr>
              <w:t>)</w:t>
            </w:r>
            <w:proofErr w:type="gramEnd"/>
          </w:p>
          <w:p w:rsidR="00A50039" w:rsidRDefault="00A50039" w:rsidP="00BD5E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(**)</w:t>
            </w:r>
          </w:p>
          <w:p w:rsidR="00A50039" w:rsidRPr="00932C2A" w:rsidRDefault="00A50039" w:rsidP="00A50039">
            <w:pPr>
              <w:rPr>
                <w:b/>
                <w:sz w:val="20"/>
                <w:szCs w:val="20"/>
              </w:rPr>
            </w:pPr>
          </w:p>
        </w:tc>
      </w:tr>
      <w:tr w:rsidR="001A1539" w:rsidRPr="00932C2A" w:rsidTr="00640F12">
        <w:trPr>
          <w:trHeight w:val="545"/>
        </w:trPr>
        <w:tc>
          <w:tcPr>
            <w:tcW w:w="1101" w:type="dxa"/>
          </w:tcPr>
          <w:p w:rsidR="001A1539" w:rsidRDefault="001A1539" w:rsidP="00A50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492221</w:t>
            </w:r>
          </w:p>
          <w:p w:rsidR="001A1539" w:rsidRDefault="001A1539" w:rsidP="00A50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492229</w:t>
            </w:r>
          </w:p>
          <w:p w:rsidR="001A1539" w:rsidRDefault="001A1539" w:rsidP="00A50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492240</w:t>
            </w:r>
          </w:p>
          <w:p w:rsidR="001A1539" w:rsidRDefault="001A1539" w:rsidP="00A50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1539" w:rsidRPr="00932C2A" w:rsidRDefault="001A1539" w:rsidP="00A50039">
            <w:pPr>
              <w:jc w:val="center"/>
              <w:rPr>
                <w:b/>
                <w:sz w:val="20"/>
                <w:szCs w:val="20"/>
              </w:rPr>
            </w:pPr>
          </w:p>
          <w:p w:rsidR="001A1539" w:rsidRPr="00932C2A" w:rsidRDefault="001A1539" w:rsidP="00A50039">
            <w:pPr>
              <w:jc w:val="center"/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>602120</w:t>
            </w:r>
          </w:p>
        </w:tc>
        <w:tc>
          <w:tcPr>
            <w:tcW w:w="4394" w:type="dxa"/>
          </w:tcPr>
          <w:p w:rsidR="001A1539" w:rsidRPr="00932C2A" w:rsidRDefault="001A1539" w:rsidP="00A50039">
            <w:pPr>
              <w:rPr>
                <w:b/>
                <w:sz w:val="20"/>
                <w:szCs w:val="20"/>
              </w:rPr>
            </w:pPr>
          </w:p>
          <w:p w:rsidR="001A1539" w:rsidRPr="00932C2A" w:rsidRDefault="001A1539" w:rsidP="00A50039">
            <w:pPr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>Servicio de transporte de mercaderías a granel, incluido el transporte por camión cisterna</w:t>
            </w:r>
          </w:p>
        </w:tc>
        <w:tc>
          <w:tcPr>
            <w:tcW w:w="1559" w:type="dxa"/>
            <w:vMerge w:val="restart"/>
          </w:tcPr>
          <w:p w:rsidR="001A1539" w:rsidRDefault="001A1539" w:rsidP="00A50039">
            <w:pPr>
              <w:jc w:val="center"/>
              <w:rPr>
                <w:b/>
                <w:sz w:val="20"/>
                <w:szCs w:val="20"/>
              </w:rPr>
            </w:pPr>
          </w:p>
          <w:p w:rsidR="001A1539" w:rsidRDefault="001A1539" w:rsidP="00A50039">
            <w:pPr>
              <w:jc w:val="center"/>
              <w:rPr>
                <w:b/>
                <w:sz w:val="20"/>
                <w:szCs w:val="20"/>
              </w:rPr>
            </w:pPr>
          </w:p>
          <w:p w:rsidR="001A1539" w:rsidRDefault="001A1539" w:rsidP="00A50039">
            <w:pPr>
              <w:jc w:val="center"/>
              <w:rPr>
                <w:b/>
                <w:sz w:val="20"/>
                <w:szCs w:val="20"/>
              </w:rPr>
            </w:pPr>
          </w:p>
          <w:p w:rsidR="001A1539" w:rsidRDefault="001A1539" w:rsidP="00A50039">
            <w:pPr>
              <w:jc w:val="center"/>
              <w:rPr>
                <w:b/>
                <w:sz w:val="20"/>
                <w:szCs w:val="20"/>
              </w:rPr>
            </w:pPr>
          </w:p>
          <w:p w:rsidR="001A1539" w:rsidRDefault="001A1539" w:rsidP="00A50039">
            <w:pPr>
              <w:jc w:val="center"/>
              <w:rPr>
                <w:b/>
                <w:sz w:val="20"/>
                <w:szCs w:val="20"/>
              </w:rPr>
            </w:pPr>
          </w:p>
          <w:p w:rsidR="001A1539" w:rsidRPr="00932C2A" w:rsidRDefault="001A1539" w:rsidP="00A500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2%</w:t>
            </w:r>
          </w:p>
        </w:tc>
        <w:tc>
          <w:tcPr>
            <w:tcW w:w="3119" w:type="dxa"/>
            <w:vMerge/>
          </w:tcPr>
          <w:p w:rsidR="001A1539" w:rsidRPr="00932C2A" w:rsidRDefault="001A1539" w:rsidP="00A50039">
            <w:pPr>
              <w:rPr>
                <w:b/>
                <w:sz w:val="20"/>
                <w:szCs w:val="20"/>
              </w:rPr>
            </w:pPr>
          </w:p>
        </w:tc>
      </w:tr>
      <w:tr w:rsidR="001A1539" w:rsidRPr="00932C2A" w:rsidTr="00640F12">
        <w:trPr>
          <w:trHeight w:val="426"/>
        </w:trPr>
        <w:tc>
          <w:tcPr>
            <w:tcW w:w="1101" w:type="dxa"/>
          </w:tcPr>
          <w:p w:rsidR="001A1539" w:rsidRDefault="001A1539" w:rsidP="00A50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492230</w:t>
            </w:r>
          </w:p>
        </w:tc>
        <w:tc>
          <w:tcPr>
            <w:tcW w:w="1134" w:type="dxa"/>
          </w:tcPr>
          <w:p w:rsidR="001A1539" w:rsidRPr="00932C2A" w:rsidRDefault="001A1539" w:rsidP="00A50039">
            <w:pPr>
              <w:jc w:val="center"/>
              <w:rPr>
                <w:b/>
                <w:sz w:val="20"/>
                <w:szCs w:val="20"/>
              </w:rPr>
            </w:pPr>
          </w:p>
          <w:p w:rsidR="001A1539" w:rsidRPr="00932C2A" w:rsidRDefault="001A1539" w:rsidP="00A50039">
            <w:pPr>
              <w:jc w:val="center"/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>602130</w:t>
            </w:r>
          </w:p>
        </w:tc>
        <w:tc>
          <w:tcPr>
            <w:tcW w:w="4394" w:type="dxa"/>
          </w:tcPr>
          <w:p w:rsidR="001A1539" w:rsidRPr="00932C2A" w:rsidRDefault="001A1539" w:rsidP="00A50039">
            <w:pPr>
              <w:rPr>
                <w:b/>
                <w:sz w:val="20"/>
                <w:szCs w:val="20"/>
              </w:rPr>
            </w:pPr>
          </w:p>
          <w:p w:rsidR="001A1539" w:rsidRPr="00932C2A" w:rsidRDefault="001A1539" w:rsidP="00A50039">
            <w:pPr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>Servicio de transporte de animales</w:t>
            </w:r>
          </w:p>
        </w:tc>
        <w:tc>
          <w:tcPr>
            <w:tcW w:w="1559" w:type="dxa"/>
            <w:vMerge/>
          </w:tcPr>
          <w:p w:rsidR="001A1539" w:rsidRPr="00932C2A" w:rsidRDefault="001A1539" w:rsidP="00A500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A1539" w:rsidRPr="00932C2A" w:rsidRDefault="001A1539" w:rsidP="00A50039">
            <w:pPr>
              <w:rPr>
                <w:b/>
                <w:sz w:val="20"/>
                <w:szCs w:val="20"/>
              </w:rPr>
            </w:pPr>
          </w:p>
        </w:tc>
      </w:tr>
      <w:tr w:rsidR="001A1539" w:rsidRPr="00932C2A" w:rsidTr="00640F12">
        <w:trPr>
          <w:trHeight w:val="574"/>
        </w:trPr>
        <w:tc>
          <w:tcPr>
            <w:tcW w:w="1101" w:type="dxa"/>
          </w:tcPr>
          <w:p w:rsidR="001A1539" w:rsidRPr="00BA7D73" w:rsidRDefault="001A1539" w:rsidP="00A500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492280</w:t>
            </w:r>
          </w:p>
        </w:tc>
        <w:tc>
          <w:tcPr>
            <w:tcW w:w="1134" w:type="dxa"/>
          </w:tcPr>
          <w:p w:rsidR="001A1539" w:rsidRPr="00932C2A" w:rsidRDefault="001A1539" w:rsidP="00A50039">
            <w:pPr>
              <w:jc w:val="center"/>
              <w:rPr>
                <w:b/>
                <w:sz w:val="20"/>
                <w:szCs w:val="20"/>
              </w:rPr>
            </w:pPr>
          </w:p>
          <w:p w:rsidR="001A1539" w:rsidRPr="00932C2A" w:rsidRDefault="001A1539" w:rsidP="00A50039">
            <w:pPr>
              <w:jc w:val="center"/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>602180</w:t>
            </w:r>
          </w:p>
        </w:tc>
        <w:tc>
          <w:tcPr>
            <w:tcW w:w="4394" w:type="dxa"/>
          </w:tcPr>
          <w:p w:rsidR="001A1539" w:rsidRPr="00932C2A" w:rsidRDefault="001A1539" w:rsidP="00A50039">
            <w:pPr>
              <w:rPr>
                <w:b/>
                <w:sz w:val="20"/>
                <w:szCs w:val="20"/>
              </w:rPr>
            </w:pPr>
          </w:p>
          <w:p w:rsidR="001A1539" w:rsidRPr="00932C2A" w:rsidRDefault="001A1539" w:rsidP="00A50039">
            <w:pPr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>Servicio de transporte urbano de cagas NCP</w:t>
            </w:r>
          </w:p>
        </w:tc>
        <w:tc>
          <w:tcPr>
            <w:tcW w:w="1559" w:type="dxa"/>
            <w:vMerge/>
          </w:tcPr>
          <w:p w:rsidR="001A1539" w:rsidRPr="00932C2A" w:rsidRDefault="001A1539" w:rsidP="00A500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A1539" w:rsidRPr="00932C2A" w:rsidRDefault="001A1539" w:rsidP="00A50039">
            <w:pPr>
              <w:rPr>
                <w:b/>
                <w:sz w:val="20"/>
                <w:szCs w:val="20"/>
              </w:rPr>
            </w:pPr>
          </w:p>
        </w:tc>
      </w:tr>
      <w:tr w:rsidR="001A1539" w:rsidRPr="00932C2A" w:rsidTr="00640F12">
        <w:trPr>
          <w:trHeight w:val="540"/>
        </w:trPr>
        <w:tc>
          <w:tcPr>
            <w:tcW w:w="1101" w:type="dxa"/>
          </w:tcPr>
          <w:p w:rsidR="001A1539" w:rsidRDefault="001A1539" w:rsidP="00A50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492250</w:t>
            </w:r>
          </w:p>
          <w:p w:rsidR="001A1539" w:rsidRDefault="001A1539" w:rsidP="00A50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492291</w:t>
            </w:r>
          </w:p>
          <w:p w:rsidR="001A1539" w:rsidRDefault="001A1539" w:rsidP="00A50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492299</w:t>
            </w:r>
          </w:p>
        </w:tc>
        <w:tc>
          <w:tcPr>
            <w:tcW w:w="1134" w:type="dxa"/>
          </w:tcPr>
          <w:p w:rsidR="001A1539" w:rsidRPr="00932C2A" w:rsidRDefault="001A1539" w:rsidP="00A50039">
            <w:pPr>
              <w:jc w:val="center"/>
              <w:rPr>
                <w:b/>
                <w:sz w:val="20"/>
                <w:szCs w:val="20"/>
              </w:rPr>
            </w:pPr>
          </w:p>
          <w:p w:rsidR="001A1539" w:rsidRPr="00932C2A" w:rsidRDefault="001A1539" w:rsidP="00A50039">
            <w:pPr>
              <w:jc w:val="center"/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>602190</w:t>
            </w:r>
          </w:p>
        </w:tc>
        <w:tc>
          <w:tcPr>
            <w:tcW w:w="4394" w:type="dxa"/>
          </w:tcPr>
          <w:p w:rsidR="001A1539" w:rsidRPr="00932C2A" w:rsidRDefault="001A1539" w:rsidP="00A50039">
            <w:pPr>
              <w:rPr>
                <w:b/>
                <w:sz w:val="20"/>
                <w:szCs w:val="20"/>
              </w:rPr>
            </w:pPr>
          </w:p>
          <w:p w:rsidR="001A1539" w:rsidRPr="00932C2A" w:rsidRDefault="001A1539" w:rsidP="00A50039">
            <w:pPr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 xml:space="preserve">Transporte automotor de </w:t>
            </w:r>
            <w:proofErr w:type="gramStart"/>
            <w:r w:rsidRPr="00932C2A">
              <w:rPr>
                <w:b/>
                <w:sz w:val="20"/>
                <w:szCs w:val="20"/>
              </w:rPr>
              <w:t>cargas  NCP</w:t>
            </w:r>
            <w:proofErr w:type="gramEnd"/>
          </w:p>
        </w:tc>
        <w:tc>
          <w:tcPr>
            <w:tcW w:w="1559" w:type="dxa"/>
            <w:vMerge/>
          </w:tcPr>
          <w:p w:rsidR="001A1539" w:rsidRPr="00932C2A" w:rsidRDefault="001A1539" w:rsidP="00A500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A1539" w:rsidRPr="00932C2A" w:rsidRDefault="001A1539" w:rsidP="00A50039">
            <w:pPr>
              <w:rPr>
                <w:b/>
                <w:sz w:val="20"/>
                <w:szCs w:val="20"/>
              </w:rPr>
            </w:pPr>
          </w:p>
        </w:tc>
      </w:tr>
      <w:tr w:rsidR="001A1539" w:rsidRPr="00932C2A" w:rsidTr="00640F12">
        <w:trPr>
          <w:trHeight w:val="540"/>
        </w:trPr>
        <w:tc>
          <w:tcPr>
            <w:tcW w:w="1101" w:type="dxa"/>
          </w:tcPr>
          <w:p w:rsidR="001A1539" w:rsidRDefault="001A1539" w:rsidP="007F2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</w:t>
            </w:r>
          </w:p>
        </w:tc>
        <w:tc>
          <w:tcPr>
            <w:tcW w:w="1134" w:type="dxa"/>
          </w:tcPr>
          <w:p w:rsidR="001A1539" w:rsidRPr="00932C2A" w:rsidRDefault="001A1539" w:rsidP="00A50039">
            <w:pPr>
              <w:jc w:val="center"/>
              <w:rPr>
                <w:b/>
                <w:sz w:val="20"/>
                <w:szCs w:val="20"/>
              </w:rPr>
            </w:pPr>
          </w:p>
          <w:p w:rsidR="001A1539" w:rsidRPr="00932C2A" w:rsidRDefault="001A1539" w:rsidP="00A50039">
            <w:pPr>
              <w:jc w:val="center"/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>631000</w:t>
            </w:r>
          </w:p>
        </w:tc>
        <w:tc>
          <w:tcPr>
            <w:tcW w:w="4394" w:type="dxa"/>
          </w:tcPr>
          <w:p w:rsidR="001A1539" w:rsidRPr="00932C2A" w:rsidRDefault="001A1539" w:rsidP="00A50039">
            <w:pPr>
              <w:rPr>
                <w:b/>
                <w:sz w:val="20"/>
                <w:szCs w:val="20"/>
              </w:rPr>
            </w:pPr>
          </w:p>
          <w:p w:rsidR="001A1539" w:rsidRPr="00932C2A" w:rsidRDefault="001A1539" w:rsidP="00A50039">
            <w:pPr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>Servicios de manipulación de cargas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1A1539" w:rsidRDefault="001A1539" w:rsidP="00A50039">
            <w:pPr>
              <w:jc w:val="center"/>
              <w:rPr>
                <w:b/>
                <w:sz w:val="20"/>
                <w:szCs w:val="20"/>
              </w:rPr>
            </w:pPr>
          </w:p>
          <w:p w:rsidR="001A1539" w:rsidRDefault="001A1539" w:rsidP="00A50039">
            <w:pPr>
              <w:jc w:val="center"/>
              <w:rPr>
                <w:b/>
                <w:sz w:val="20"/>
                <w:szCs w:val="20"/>
              </w:rPr>
            </w:pPr>
          </w:p>
          <w:p w:rsidR="001A1539" w:rsidRDefault="001A1539" w:rsidP="00A50039">
            <w:pPr>
              <w:jc w:val="center"/>
              <w:rPr>
                <w:b/>
                <w:sz w:val="20"/>
                <w:szCs w:val="20"/>
              </w:rPr>
            </w:pPr>
          </w:p>
          <w:p w:rsidR="001A1539" w:rsidRDefault="001A1539" w:rsidP="00A50039">
            <w:pPr>
              <w:jc w:val="center"/>
              <w:rPr>
                <w:b/>
                <w:sz w:val="20"/>
                <w:szCs w:val="20"/>
              </w:rPr>
            </w:pPr>
          </w:p>
          <w:p w:rsidR="001A1539" w:rsidRDefault="001A1539" w:rsidP="00A50039">
            <w:pPr>
              <w:jc w:val="center"/>
              <w:rPr>
                <w:b/>
                <w:sz w:val="20"/>
                <w:szCs w:val="20"/>
              </w:rPr>
            </w:pPr>
          </w:p>
          <w:p w:rsidR="001A1539" w:rsidRDefault="001A1539" w:rsidP="00A50039">
            <w:pPr>
              <w:jc w:val="center"/>
              <w:rPr>
                <w:b/>
                <w:sz w:val="20"/>
                <w:szCs w:val="20"/>
              </w:rPr>
            </w:pPr>
          </w:p>
          <w:p w:rsidR="001A1539" w:rsidRDefault="001A1539" w:rsidP="00A50039">
            <w:pPr>
              <w:jc w:val="center"/>
              <w:rPr>
                <w:b/>
                <w:sz w:val="20"/>
                <w:szCs w:val="20"/>
              </w:rPr>
            </w:pPr>
          </w:p>
          <w:p w:rsidR="001A1539" w:rsidRDefault="001A1539" w:rsidP="00A50039">
            <w:pPr>
              <w:jc w:val="center"/>
              <w:rPr>
                <w:b/>
                <w:sz w:val="20"/>
                <w:szCs w:val="20"/>
              </w:rPr>
            </w:pPr>
          </w:p>
          <w:p w:rsidR="001A1539" w:rsidRDefault="001A1539" w:rsidP="00A50039">
            <w:pPr>
              <w:jc w:val="center"/>
              <w:rPr>
                <w:b/>
                <w:sz w:val="20"/>
                <w:szCs w:val="20"/>
              </w:rPr>
            </w:pPr>
          </w:p>
          <w:p w:rsidR="001A1539" w:rsidRDefault="001A1539" w:rsidP="00A50039">
            <w:pPr>
              <w:jc w:val="center"/>
              <w:rPr>
                <w:b/>
                <w:sz w:val="20"/>
                <w:szCs w:val="20"/>
              </w:rPr>
            </w:pPr>
          </w:p>
          <w:p w:rsidR="001A1539" w:rsidRPr="00932C2A" w:rsidRDefault="001A1539" w:rsidP="00A500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3,5%</w:t>
            </w:r>
          </w:p>
        </w:tc>
        <w:tc>
          <w:tcPr>
            <w:tcW w:w="3119" w:type="dxa"/>
            <w:vMerge/>
          </w:tcPr>
          <w:p w:rsidR="001A1539" w:rsidRPr="00932C2A" w:rsidRDefault="001A1539" w:rsidP="00A50039">
            <w:pPr>
              <w:rPr>
                <w:b/>
                <w:sz w:val="20"/>
                <w:szCs w:val="20"/>
              </w:rPr>
            </w:pPr>
          </w:p>
        </w:tc>
      </w:tr>
      <w:tr w:rsidR="001A1539" w:rsidRPr="00932C2A" w:rsidTr="00640F12">
        <w:trPr>
          <w:trHeight w:val="540"/>
        </w:trPr>
        <w:tc>
          <w:tcPr>
            <w:tcW w:w="1101" w:type="dxa"/>
          </w:tcPr>
          <w:p w:rsidR="001A1539" w:rsidRDefault="001A1539" w:rsidP="00A50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522010</w:t>
            </w:r>
          </w:p>
          <w:p w:rsidR="001A1539" w:rsidRDefault="001A1539" w:rsidP="00A50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522020</w:t>
            </w:r>
          </w:p>
          <w:p w:rsidR="001A1539" w:rsidRDefault="001A1539" w:rsidP="00A50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522092</w:t>
            </w:r>
          </w:p>
          <w:p w:rsidR="001A1539" w:rsidRDefault="001A1539" w:rsidP="00A50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522099</w:t>
            </w:r>
          </w:p>
          <w:p w:rsidR="001A1539" w:rsidRDefault="001A1539" w:rsidP="00A50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1539" w:rsidRDefault="001A1539" w:rsidP="00A50039">
            <w:pPr>
              <w:jc w:val="center"/>
              <w:rPr>
                <w:b/>
                <w:sz w:val="20"/>
                <w:szCs w:val="20"/>
              </w:rPr>
            </w:pPr>
          </w:p>
          <w:p w:rsidR="001A1539" w:rsidRPr="00932C2A" w:rsidRDefault="001A1539" w:rsidP="00A50039">
            <w:pPr>
              <w:jc w:val="center"/>
              <w:rPr>
                <w:b/>
                <w:sz w:val="20"/>
                <w:szCs w:val="20"/>
              </w:rPr>
            </w:pPr>
          </w:p>
          <w:p w:rsidR="001A1539" w:rsidRPr="00932C2A" w:rsidRDefault="001A1539" w:rsidP="00A50039">
            <w:pPr>
              <w:jc w:val="center"/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>632000</w:t>
            </w:r>
          </w:p>
        </w:tc>
        <w:tc>
          <w:tcPr>
            <w:tcW w:w="4394" w:type="dxa"/>
          </w:tcPr>
          <w:p w:rsidR="001A1539" w:rsidRDefault="001A1539" w:rsidP="00A50039">
            <w:pPr>
              <w:rPr>
                <w:b/>
                <w:sz w:val="20"/>
                <w:szCs w:val="20"/>
              </w:rPr>
            </w:pPr>
          </w:p>
          <w:p w:rsidR="001A1539" w:rsidRPr="00932C2A" w:rsidRDefault="001A1539" w:rsidP="00A50039">
            <w:pPr>
              <w:rPr>
                <w:b/>
                <w:sz w:val="20"/>
                <w:szCs w:val="20"/>
              </w:rPr>
            </w:pPr>
          </w:p>
          <w:p w:rsidR="001A1539" w:rsidRPr="00932C2A" w:rsidRDefault="001A1539" w:rsidP="00A50039">
            <w:pPr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>Servicios de almacenamiento y depósito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</w:tcPr>
          <w:p w:rsidR="001A1539" w:rsidRPr="00932C2A" w:rsidRDefault="001A1539" w:rsidP="00A500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A1539" w:rsidRPr="00932C2A" w:rsidRDefault="001A1539" w:rsidP="00A50039">
            <w:pPr>
              <w:rPr>
                <w:b/>
                <w:sz w:val="20"/>
                <w:szCs w:val="20"/>
              </w:rPr>
            </w:pPr>
          </w:p>
        </w:tc>
      </w:tr>
      <w:tr w:rsidR="001A1539" w:rsidRPr="00932C2A" w:rsidTr="00640F12">
        <w:trPr>
          <w:trHeight w:val="703"/>
        </w:trPr>
        <w:tc>
          <w:tcPr>
            <w:tcW w:w="1101" w:type="dxa"/>
          </w:tcPr>
          <w:p w:rsidR="001A1539" w:rsidRDefault="001A1539" w:rsidP="00A50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522091</w:t>
            </w:r>
          </w:p>
          <w:p w:rsidR="001A1539" w:rsidRDefault="001A1539" w:rsidP="00A50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523039</w:t>
            </w:r>
          </w:p>
          <w:p w:rsidR="001A1539" w:rsidRDefault="001A1539" w:rsidP="00A50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523090</w:t>
            </w:r>
          </w:p>
          <w:p w:rsidR="001A1539" w:rsidRDefault="001A1539" w:rsidP="00A50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524190</w:t>
            </w:r>
          </w:p>
        </w:tc>
        <w:tc>
          <w:tcPr>
            <w:tcW w:w="1134" w:type="dxa"/>
          </w:tcPr>
          <w:p w:rsidR="001A1539" w:rsidRPr="00932C2A" w:rsidRDefault="001A1539" w:rsidP="00A50039">
            <w:pPr>
              <w:jc w:val="center"/>
              <w:rPr>
                <w:b/>
                <w:sz w:val="20"/>
                <w:szCs w:val="20"/>
              </w:rPr>
            </w:pPr>
          </w:p>
          <w:p w:rsidR="001A1539" w:rsidRPr="00932C2A" w:rsidRDefault="001A1539" w:rsidP="00A50039">
            <w:pPr>
              <w:jc w:val="center"/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>635000</w:t>
            </w:r>
          </w:p>
        </w:tc>
        <w:tc>
          <w:tcPr>
            <w:tcW w:w="4394" w:type="dxa"/>
          </w:tcPr>
          <w:p w:rsidR="001A1539" w:rsidRPr="00932C2A" w:rsidRDefault="001A1539" w:rsidP="00A50039">
            <w:pPr>
              <w:rPr>
                <w:b/>
                <w:sz w:val="20"/>
                <w:szCs w:val="20"/>
              </w:rPr>
            </w:pPr>
          </w:p>
          <w:p w:rsidR="001A1539" w:rsidRPr="00932C2A" w:rsidRDefault="001A1539" w:rsidP="00A50039">
            <w:pPr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>Servicio de gestión y logística para el transporte de mercaderías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</w:tcPr>
          <w:p w:rsidR="001A1539" w:rsidRPr="00932C2A" w:rsidRDefault="001A1539" w:rsidP="00A500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A1539" w:rsidRPr="00932C2A" w:rsidRDefault="001A1539" w:rsidP="00A50039">
            <w:pPr>
              <w:rPr>
                <w:b/>
                <w:sz w:val="20"/>
                <w:szCs w:val="20"/>
              </w:rPr>
            </w:pPr>
          </w:p>
        </w:tc>
      </w:tr>
      <w:tr w:rsidR="001A1539" w:rsidRPr="00932C2A" w:rsidTr="00640F12">
        <w:trPr>
          <w:trHeight w:val="557"/>
        </w:trPr>
        <w:tc>
          <w:tcPr>
            <w:tcW w:w="1101" w:type="dxa"/>
          </w:tcPr>
          <w:p w:rsidR="001A1539" w:rsidRDefault="001A1539" w:rsidP="00A50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530010</w:t>
            </w:r>
          </w:p>
          <w:p w:rsidR="001A1539" w:rsidRDefault="001A1539" w:rsidP="00A50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530090</w:t>
            </w:r>
          </w:p>
        </w:tc>
        <w:tc>
          <w:tcPr>
            <w:tcW w:w="1134" w:type="dxa"/>
          </w:tcPr>
          <w:p w:rsidR="001A1539" w:rsidRPr="00932C2A" w:rsidRDefault="001A1539" w:rsidP="00A50039">
            <w:pPr>
              <w:jc w:val="center"/>
              <w:rPr>
                <w:b/>
                <w:sz w:val="20"/>
                <w:szCs w:val="20"/>
              </w:rPr>
            </w:pPr>
          </w:p>
          <w:p w:rsidR="001A1539" w:rsidRPr="00932C2A" w:rsidRDefault="001A1539" w:rsidP="00A50039">
            <w:pPr>
              <w:jc w:val="center"/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>641000</w:t>
            </w:r>
          </w:p>
        </w:tc>
        <w:tc>
          <w:tcPr>
            <w:tcW w:w="4394" w:type="dxa"/>
          </w:tcPr>
          <w:p w:rsidR="001A1539" w:rsidRPr="00932C2A" w:rsidRDefault="001A1539" w:rsidP="00A50039">
            <w:pPr>
              <w:rPr>
                <w:b/>
                <w:sz w:val="20"/>
                <w:szCs w:val="20"/>
              </w:rPr>
            </w:pPr>
          </w:p>
          <w:p w:rsidR="001A1539" w:rsidRPr="00932C2A" w:rsidRDefault="001A1539" w:rsidP="00A50039">
            <w:pPr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>Servicio de correos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</w:tcPr>
          <w:p w:rsidR="001A1539" w:rsidRPr="00932C2A" w:rsidRDefault="001A1539" w:rsidP="00A500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A1539" w:rsidRPr="00932C2A" w:rsidRDefault="001A1539" w:rsidP="00A50039">
            <w:pPr>
              <w:rPr>
                <w:b/>
                <w:sz w:val="20"/>
                <w:szCs w:val="20"/>
              </w:rPr>
            </w:pPr>
          </w:p>
        </w:tc>
      </w:tr>
      <w:tr w:rsidR="001A1539" w:rsidRPr="00932C2A" w:rsidTr="00640F12">
        <w:trPr>
          <w:trHeight w:val="565"/>
        </w:trPr>
        <w:tc>
          <w:tcPr>
            <w:tcW w:w="1101" w:type="dxa"/>
          </w:tcPr>
          <w:p w:rsidR="001A1539" w:rsidRDefault="001A1539" w:rsidP="00A50039">
            <w:pPr>
              <w:jc w:val="center"/>
              <w:rPr>
                <w:sz w:val="20"/>
                <w:szCs w:val="20"/>
              </w:rPr>
            </w:pPr>
          </w:p>
          <w:p w:rsidR="001A1539" w:rsidRDefault="001A1539" w:rsidP="00A50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801010</w:t>
            </w:r>
          </w:p>
        </w:tc>
        <w:tc>
          <w:tcPr>
            <w:tcW w:w="1134" w:type="dxa"/>
          </w:tcPr>
          <w:p w:rsidR="001A1539" w:rsidRPr="00932C2A" w:rsidRDefault="001A1539" w:rsidP="00A50039">
            <w:pPr>
              <w:jc w:val="center"/>
              <w:rPr>
                <w:b/>
                <w:sz w:val="20"/>
                <w:szCs w:val="20"/>
              </w:rPr>
            </w:pPr>
          </w:p>
          <w:p w:rsidR="001A1539" w:rsidRPr="00932C2A" w:rsidRDefault="001A1539" w:rsidP="00A50039">
            <w:pPr>
              <w:jc w:val="center"/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>749210</w:t>
            </w:r>
          </w:p>
        </w:tc>
        <w:tc>
          <w:tcPr>
            <w:tcW w:w="4394" w:type="dxa"/>
          </w:tcPr>
          <w:p w:rsidR="001A1539" w:rsidRPr="00932C2A" w:rsidRDefault="001A1539" w:rsidP="00A50039">
            <w:pPr>
              <w:rPr>
                <w:b/>
                <w:sz w:val="20"/>
                <w:szCs w:val="20"/>
              </w:rPr>
            </w:pPr>
          </w:p>
          <w:p w:rsidR="001A1539" w:rsidRPr="00932C2A" w:rsidRDefault="001A1539" w:rsidP="00A50039">
            <w:pPr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>Servicio de transporte de caudales y objetos de valor</w:t>
            </w:r>
          </w:p>
        </w:tc>
        <w:tc>
          <w:tcPr>
            <w:tcW w:w="1559" w:type="dxa"/>
            <w:vMerge/>
          </w:tcPr>
          <w:p w:rsidR="001A1539" w:rsidRPr="00932C2A" w:rsidRDefault="001A1539" w:rsidP="00A500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A1539" w:rsidRPr="00932C2A" w:rsidRDefault="001A1539" w:rsidP="00A50039">
            <w:pPr>
              <w:rPr>
                <w:b/>
                <w:sz w:val="20"/>
                <w:szCs w:val="20"/>
              </w:rPr>
            </w:pPr>
          </w:p>
        </w:tc>
      </w:tr>
      <w:tr w:rsidR="001A1539" w:rsidRPr="00932C2A" w:rsidTr="00640F12">
        <w:tc>
          <w:tcPr>
            <w:tcW w:w="1101" w:type="dxa"/>
          </w:tcPr>
          <w:p w:rsidR="001A1539" w:rsidRDefault="001A1539" w:rsidP="00A50039">
            <w:pPr>
              <w:jc w:val="center"/>
              <w:rPr>
                <w:sz w:val="20"/>
                <w:szCs w:val="20"/>
              </w:rPr>
            </w:pPr>
          </w:p>
          <w:p w:rsidR="001A1539" w:rsidRDefault="001A1539" w:rsidP="00A50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381100</w:t>
            </w:r>
          </w:p>
          <w:p w:rsidR="001A1539" w:rsidRDefault="001A1539" w:rsidP="00A50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381200</w:t>
            </w:r>
          </w:p>
        </w:tc>
        <w:tc>
          <w:tcPr>
            <w:tcW w:w="1134" w:type="dxa"/>
          </w:tcPr>
          <w:p w:rsidR="001A1539" w:rsidRPr="00932C2A" w:rsidRDefault="001A1539" w:rsidP="00A50039">
            <w:pPr>
              <w:jc w:val="center"/>
              <w:rPr>
                <w:b/>
                <w:sz w:val="20"/>
                <w:szCs w:val="20"/>
              </w:rPr>
            </w:pPr>
          </w:p>
          <w:p w:rsidR="001A1539" w:rsidRPr="00932C2A" w:rsidRDefault="001A1539" w:rsidP="00A50039">
            <w:pPr>
              <w:jc w:val="center"/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>900010</w:t>
            </w:r>
          </w:p>
        </w:tc>
        <w:tc>
          <w:tcPr>
            <w:tcW w:w="4394" w:type="dxa"/>
          </w:tcPr>
          <w:p w:rsidR="001A1539" w:rsidRPr="00932C2A" w:rsidRDefault="001A1539" w:rsidP="00A50039">
            <w:pPr>
              <w:rPr>
                <w:b/>
                <w:sz w:val="20"/>
                <w:szCs w:val="20"/>
              </w:rPr>
            </w:pPr>
          </w:p>
          <w:p w:rsidR="001A1539" w:rsidRPr="00932C2A" w:rsidRDefault="001A1539" w:rsidP="00A50039">
            <w:pPr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>Recolección, reducción y eliminación de desperdicios</w:t>
            </w:r>
          </w:p>
        </w:tc>
        <w:tc>
          <w:tcPr>
            <w:tcW w:w="1559" w:type="dxa"/>
            <w:vMerge/>
          </w:tcPr>
          <w:p w:rsidR="001A1539" w:rsidRPr="00932C2A" w:rsidRDefault="001A1539" w:rsidP="00A500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A1539" w:rsidRPr="00932C2A" w:rsidRDefault="001A1539" w:rsidP="00A50039">
            <w:pPr>
              <w:rPr>
                <w:b/>
                <w:sz w:val="20"/>
                <w:szCs w:val="20"/>
              </w:rPr>
            </w:pPr>
          </w:p>
        </w:tc>
      </w:tr>
      <w:tr w:rsidR="001A1539" w:rsidRPr="00932C2A" w:rsidTr="00640F12">
        <w:trPr>
          <w:trHeight w:val="662"/>
        </w:trPr>
        <w:tc>
          <w:tcPr>
            <w:tcW w:w="1101" w:type="dxa"/>
          </w:tcPr>
          <w:p w:rsidR="001A1539" w:rsidRDefault="001A1539" w:rsidP="00A50039">
            <w:pPr>
              <w:jc w:val="center"/>
              <w:rPr>
                <w:sz w:val="20"/>
                <w:szCs w:val="20"/>
              </w:rPr>
            </w:pPr>
          </w:p>
          <w:p w:rsidR="001A1539" w:rsidRDefault="001A1539" w:rsidP="00A50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390000</w:t>
            </w:r>
          </w:p>
          <w:p w:rsidR="001A1539" w:rsidRDefault="001A1539" w:rsidP="00A50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1539" w:rsidRPr="00932C2A" w:rsidRDefault="001A1539" w:rsidP="00A50039">
            <w:pPr>
              <w:jc w:val="center"/>
              <w:rPr>
                <w:b/>
                <w:sz w:val="20"/>
                <w:szCs w:val="20"/>
              </w:rPr>
            </w:pPr>
          </w:p>
          <w:p w:rsidR="001A1539" w:rsidRPr="00932C2A" w:rsidRDefault="001A1539" w:rsidP="00A50039">
            <w:pPr>
              <w:jc w:val="center"/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>900090</w:t>
            </w:r>
          </w:p>
        </w:tc>
        <w:tc>
          <w:tcPr>
            <w:tcW w:w="4394" w:type="dxa"/>
          </w:tcPr>
          <w:p w:rsidR="001A1539" w:rsidRPr="00932C2A" w:rsidRDefault="001A1539" w:rsidP="00A50039">
            <w:pPr>
              <w:rPr>
                <w:b/>
                <w:sz w:val="20"/>
                <w:szCs w:val="20"/>
              </w:rPr>
            </w:pPr>
          </w:p>
          <w:p w:rsidR="001A1539" w:rsidRPr="00932C2A" w:rsidRDefault="001A1539" w:rsidP="00A50039">
            <w:pPr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 xml:space="preserve">Servicios de saneamiento público </w:t>
            </w:r>
            <w:proofErr w:type="spellStart"/>
            <w:r w:rsidRPr="00932C2A">
              <w:rPr>
                <w:b/>
                <w:sz w:val="20"/>
                <w:szCs w:val="20"/>
              </w:rPr>
              <w:t>n.c.p</w:t>
            </w:r>
            <w:proofErr w:type="spellEnd"/>
            <w:r w:rsidRPr="00932C2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</w:tcPr>
          <w:p w:rsidR="001A1539" w:rsidRPr="00932C2A" w:rsidRDefault="001A1539" w:rsidP="00A500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A1539" w:rsidRPr="00932C2A" w:rsidRDefault="001A1539" w:rsidP="00A50039">
            <w:pPr>
              <w:rPr>
                <w:b/>
                <w:sz w:val="20"/>
                <w:szCs w:val="20"/>
              </w:rPr>
            </w:pPr>
          </w:p>
        </w:tc>
      </w:tr>
    </w:tbl>
    <w:p w:rsidR="00A50039" w:rsidRDefault="00A50039" w:rsidP="006D03F9">
      <w:pPr>
        <w:jc w:val="both"/>
        <w:rPr>
          <w:b/>
        </w:rPr>
      </w:pPr>
    </w:p>
    <w:p w:rsidR="00BD5EEA" w:rsidRDefault="00BD5EEA" w:rsidP="006D03F9">
      <w:pPr>
        <w:jc w:val="both"/>
        <w:rPr>
          <w:b/>
        </w:rPr>
      </w:pPr>
    </w:p>
    <w:p w:rsidR="00BD5EEA" w:rsidRDefault="00BD5EEA" w:rsidP="00BD5EEA">
      <w:pPr>
        <w:pStyle w:val="textocentradonegritanovedades"/>
        <w:spacing w:before="240" w:beforeAutospacing="0" w:afterAutospacing="0"/>
        <w:ind w:left="105" w:right="105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Ley F-2077/2017 – Régimen de Incentivo al Cumplimiento Fiscal – Pequeñas y Medianas Empresas</w:t>
      </w:r>
    </w:p>
    <w:p w:rsidR="00BD5EEA" w:rsidRDefault="00BD5EEA" w:rsidP="00BD5EEA">
      <w:pPr>
        <w:pStyle w:val="textocentradonegritanovedades"/>
        <w:spacing w:before="240" w:beforeAutospacing="0" w:afterAutospacing="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:rsidR="00BD5EEA" w:rsidRDefault="00BD5EEA" w:rsidP="00BD5EEA">
      <w:pPr>
        <w:pStyle w:val="sangrianovedades"/>
        <w:spacing w:before="80" w:beforeAutospacing="0" w:after="0" w:afterAutospacing="0"/>
        <w:ind w:left="105" w:right="105" w:firstLine="105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negritanovedades"/>
          <w:rFonts w:ascii="Verdana" w:hAnsi="Verdana"/>
          <w:b/>
          <w:bCs/>
          <w:color w:val="000000"/>
          <w:sz w:val="16"/>
          <w:szCs w:val="16"/>
        </w:rPr>
        <w:t>… Art. 2 -</w:t>
      </w:r>
      <w:r>
        <w:rPr>
          <w:rFonts w:ascii="Verdana" w:hAnsi="Verdana"/>
          <w:color w:val="000000"/>
          <w:sz w:val="16"/>
          <w:szCs w:val="16"/>
        </w:rPr>
        <w:t> Aquellos contribuyentes del impuesto sobre los ingresos brutos que reúnan los requisitos que se indican seguidamente gozarán de una bonificación en el impuesto citado del diez por ciento (10%) cuando exterioricen y abonen sus declaraciones juradas mensuales en el plazo general establecido por la Administración Tributaria Provincial para tal fin:</w:t>
      </w:r>
    </w:p>
    <w:p w:rsidR="00034C17" w:rsidRDefault="00BD5EEA" w:rsidP="00034C17">
      <w:pPr>
        <w:pStyle w:val="errepar1erfrancesnovedades"/>
        <w:numPr>
          <w:ilvl w:val="0"/>
          <w:numId w:val="1"/>
        </w:numPr>
        <w:spacing w:before="80" w:beforeAutospacing="0" w:after="0" w:afterAutospacing="0"/>
        <w:ind w:right="10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Tener domicilio fiscal en la Provincia;</w:t>
      </w:r>
    </w:p>
    <w:p w:rsidR="00034C17" w:rsidRPr="00034C17" w:rsidRDefault="00034C17" w:rsidP="00034C17">
      <w:pPr>
        <w:pStyle w:val="errepar1erfrancesnovedades"/>
        <w:spacing w:before="80" w:beforeAutospacing="0" w:after="0" w:afterAutospacing="0"/>
        <w:ind w:left="630" w:right="105"/>
        <w:jc w:val="both"/>
        <w:rPr>
          <w:rFonts w:ascii="Verdana" w:hAnsi="Verdana"/>
          <w:color w:val="000000"/>
          <w:sz w:val="16"/>
          <w:szCs w:val="16"/>
        </w:rPr>
      </w:pPr>
    </w:p>
    <w:p w:rsidR="00BD5EEA" w:rsidRDefault="00BD5EEA" w:rsidP="00BD5EEA">
      <w:pPr>
        <w:pStyle w:val="errepar1erfrancesnovedades"/>
        <w:spacing w:before="80" w:beforeAutospacing="0" w:after="0" w:afterAutospacing="0"/>
        <w:ind w:left="270" w:right="10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b) Haber obtenido, en el año calendario inmediato anterior, ventas netas por un monto igual o inferior a pesos ciento cincuenta millones ($ 150.000.000)</w:t>
      </w:r>
      <w:hyperlink r:id="rId6" w:anchor="q2" w:tgtFrame="_self" w:history="1">
        <w:r>
          <w:rPr>
            <w:rStyle w:val="hipervnculo"/>
            <w:rFonts w:ascii="Verdana" w:hAnsi="Verdana"/>
            <w:color w:val="0000FF"/>
            <w:sz w:val="12"/>
            <w:szCs w:val="12"/>
            <w:u w:val="single"/>
          </w:rPr>
          <w:t>(2)</w:t>
        </w:r>
      </w:hyperlink>
      <w:r>
        <w:rPr>
          <w:rFonts w:ascii="Verdana" w:hAnsi="Verdana"/>
          <w:color w:val="000000"/>
          <w:sz w:val="16"/>
          <w:szCs w:val="16"/>
        </w:rPr>
        <w:t>;</w:t>
      </w:r>
    </w:p>
    <w:p w:rsidR="00BD5EEA" w:rsidRDefault="00BD5EEA" w:rsidP="00BD5EEA">
      <w:pPr>
        <w:pStyle w:val="errepar1erfrancesnovedades"/>
        <w:spacing w:before="80" w:beforeAutospacing="0" w:after="0" w:afterAutospacing="0"/>
        <w:ind w:left="270" w:right="10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c) Demostrar el cumplimiento formal, determinativo y de pago del impuesto bonificado en los tres meses previos;</w:t>
      </w:r>
    </w:p>
    <w:p w:rsidR="00034C17" w:rsidRDefault="00034C17" w:rsidP="00034C17">
      <w:pPr>
        <w:pStyle w:val="errepar1erfrancesnovedades"/>
        <w:spacing w:before="80" w:beforeAutospacing="0" w:after="0" w:afterAutospacing="0"/>
        <w:ind w:right="105"/>
        <w:jc w:val="both"/>
        <w:rPr>
          <w:rFonts w:ascii="Verdana" w:hAnsi="Verdana"/>
          <w:color w:val="000000"/>
          <w:sz w:val="16"/>
          <w:szCs w:val="16"/>
        </w:rPr>
      </w:pPr>
    </w:p>
    <w:p w:rsidR="00BD5EEA" w:rsidRDefault="00BD5EEA" w:rsidP="00BD5EEA">
      <w:pPr>
        <w:pStyle w:val="errepar1erfrancesnovedades"/>
        <w:spacing w:before="80" w:beforeAutospacing="0" w:after="0" w:afterAutospacing="0"/>
        <w:ind w:left="270" w:right="10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d) En caso de corresponder, estar debidamente inscripto como contribuyente al Fondo para Salud pública, no adeudar monto por dicha obligación, y no poseer en la Subsecretaría de Trabajo actas de infracción vigentes por violación a la normativa laboral.</w:t>
      </w:r>
    </w:p>
    <w:p w:rsidR="00034C17" w:rsidRDefault="00034C17" w:rsidP="00BD5EEA">
      <w:pPr>
        <w:pStyle w:val="errepar1erfrancesnovedades"/>
        <w:spacing w:before="80" w:beforeAutospacing="0" w:after="0" w:afterAutospacing="0"/>
        <w:ind w:left="270" w:right="105"/>
        <w:jc w:val="both"/>
        <w:rPr>
          <w:rFonts w:ascii="Verdana" w:hAnsi="Verdana"/>
          <w:color w:val="000000"/>
          <w:sz w:val="16"/>
          <w:szCs w:val="16"/>
        </w:rPr>
      </w:pPr>
    </w:p>
    <w:p w:rsidR="00034C17" w:rsidRDefault="00034C17" w:rsidP="00BD5EEA">
      <w:pPr>
        <w:pStyle w:val="errepar1erfrancesnovedades"/>
        <w:spacing w:before="80" w:beforeAutospacing="0" w:after="0" w:afterAutospacing="0"/>
        <w:ind w:left="270" w:right="105"/>
        <w:jc w:val="both"/>
        <w:rPr>
          <w:rFonts w:ascii="Verdana" w:hAnsi="Verdana"/>
          <w:color w:val="000000"/>
          <w:sz w:val="16"/>
          <w:szCs w:val="16"/>
        </w:rPr>
      </w:pPr>
    </w:p>
    <w:p w:rsidR="00BD5EEA" w:rsidRDefault="00BD5EEA" w:rsidP="00BD5EEA">
      <w:pPr>
        <w:pStyle w:val="sangrianovedades"/>
        <w:spacing w:before="80" w:beforeAutospacing="0" w:after="0" w:afterAutospacing="0"/>
        <w:ind w:left="105" w:right="105" w:firstLine="105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negritanovedades"/>
          <w:rFonts w:ascii="Verdana" w:hAnsi="Verdana"/>
          <w:b/>
          <w:bCs/>
          <w:color w:val="000000"/>
          <w:sz w:val="16"/>
          <w:szCs w:val="16"/>
        </w:rPr>
        <w:t>Art. 3 -</w:t>
      </w:r>
      <w:r>
        <w:rPr>
          <w:rFonts w:ascii="Verdana" w:hAnsi="Verdana"/>
          <w:color w:val="000000"/>
          <w:sz w:val="16"/>
          <w:szCs w:val="16"/>
        </w:rPr>
        <w:t> El monto de ventas netas al que alude el inciso b) del artículo anterior será establecido para la actividad comercial y de servicios desarrollada por el contribuyente. El Poder Ejecutivo podrá por decreto implementar el mismo.</w:t>
      </w:r>
    </w:p>
    <w:p w:rsidR="00034C17" w:rsidRDefault="00034C17" w:rsidP="00BD5EEA">
      <w:pPr>
        <w:pStyle w:val="sangrianovedades"/>
        <w:spacing w:before="80" w:beforeAutospacing="0" w:after="0" w:afterAutospacing="0"/>
        <w:ind w:left="105" w:right="105" w:firstLine="105"/>
        <w:jc w:val="both"/>
        <w:rPr>
          <w:rFonts w:ascii="Verdana" w:hAnsi="Verdana"/>
          <w:color w:val="000000"/>
          <w:sz w:val="16"/>
          <w:szCs w:val="16"/>
        </w:rPr>
      </w:pPr>
    </w:p>
    <w:p w:rsidR="00BD5EEA" w:rsidRDefault="00BD5EEA" w:rsidP="00BD5EEA">
      <w:pPr>
        <w:pStyle w:val="sangrianovedades"/>
        <w:spacing w:before="80" w:beforeAutospacing="0" w:after="0" w:afterAutospacing="0"/>
        <w:ind w:left="105" w:right="105" w:firstLine="105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negritanovedades"/>
          <w:rFonts w:ascii="Verdana" w:hAnsi="Verdana"/>
          <w:b/>
          <w:bCs/>
          <w:color w:val="000000"/>
          <w:sz w:val="16"/>
          <w:szCs w:val="16"/>
        </w:rPr>
        <w:t>Art. 4 -</w:t>
      </w:r>
      <w:r>
        <w:rPr>
          <w:rFonts w:ascii="Verdana" w:hAnsi="Verdana"/>
          <w:color w:val="000000"/>
          <w:sz w:val="16"/>
          <w:szCs w:val="16"/>
        </w:rPr>
        <w:t> Ante el cumplimiento de los requisitos establecidos en la presente por parte de los contribuyentes, la Administración Tributaria Provincial deberá facilitar la automaticidad del acceso a la bonificación, la cual será optativa para los sujetos comprendidos en el presente régimen.</w:t>
      </w:r>
    </w:p>
    <w:p w:rsidR="00034C17" w:rsidRDefault="00034C17" w:rsidP="00BD5EEA">
      <w:pPr>
        <w:pStyle w:val="sangrianovedades"/>
        <w:spacing w:before="80" w:beforeAutospacing="0" w:after="0" w:afterAutospacing="0"/>
        <w:ind w:left="105" w:right="105" w:firstLine="105"/>
        <w:jc w:val="both"/>
        <w:rPr>
          <w:rFonts w:ascii="Verdana" w:hAnsi="Verdana"/>
          <w:color w:val="000000"/>
          <w:sz w:val="16"/>
          <w:szCs w:val="16"/>
        </w:rPr>
      </w:pPr>
    </w:p>
    <w:p w:rsidR="00BD5EEA" w:rsidRDefault="00BD5EEA" w:rsidP="00BD5EEA">
      <w:pPr>
        <w:pStyle w:val="sangrianovedades"/>
        <w:spacing w:before="80" w:beforeAutospacing="0" w:after="0" w:afterAutospacing="0"/>
        <w:ind w:left="105" w:right="105" w:firstLine="105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negritanovedades"/>
          <w:rFonts w:ascii="Verdana" w:hAnsi="Verdana"/>
          <w:b/>
          <w:bCs/>
          <w:color w:val="000000"/>
          <w:sz w:val="16"/>
          <w:szCs w:val="16"/>
        </w:rPr>
        <w:t>Art. 5 -</w:t>
      </w:r>
      <w:r>
        <w:rPr>
          <w:rFonts w:ascii="Verdana" w:hAnsi="Verdana"/>
          <w:color w:val="000000"/>
          <w:sz w:val="16"/>
          <w:szCs w:val="16"/>
        </w:rPr>
        <w:t xml:space="preserve"> Cuando la Administración Tributaria Provincial detectare el incumplimiento de los requisitos enumerados en el artículo 35 del Código Tributario Provincial (L. 83-F y sus </w:t>
      </w:r>
      <w:proofErr w:type="spellStart"/>
      <w:r>
        <w:rPr>
          <w:rFonts w:ascii="Verdana" w:hAnsi="Verdana"/>
          <w:color w:val="000000"/>
          <w:sz w:val="16"/>
          <w:szCs w:val="16"/>
        </w:rPr>
        <w:t>modif</w:t>
      </w:r>
      <w:proofErr w:type="spellEnd"/>
      <w:r>
        <w:rPr>
          <w:rFonts w:ascii="Verdana" w:hAnsi="Verdana"/>
          <w:color w:val="000000"/>
          <w:sz w:val="16"/>
          <w:szCs w:val="16"/>
        </w:rPr>
        <w:t>.), el falseamiento u ocultamiento de la información contenida en las declaraciones juradas determinativas del impuesto sobre los ingresos brutos, procederá a dictar la caducidad del beneficio y reclamará los montos indebidamente apropiados por el contribuyente más los intereses resarcitorios y multas que correspondan.</w:t>
      </w:r>
    </w:p>
    <w:p w:rsidR="00BD5EEA" w:rsidRPr="00BD5EEA" w:rsidRDefault="00BD5EEA" w:rsidP="006D03F9">
      <w:pPr>
        <w:jc w:val="both"/>
        <w:rPr>
          <w:b/>
          <w:lang w:val="es-AR"/>
        </w:rPr>
      </w:pPr>
    </w:p>
    <w:p w:rsidR="006D03F9" w:rsidRPr="00D90911" w:rsidRDefault="006D03F9" w:rsidP="006D03F9">
      <w:pPr>
        <w:jc w:val="both"/>
        <w:rPr>
          <w:rFonts w:ascii="MS Mincho" w:eastAsia="MS Mincho" w:hAnsi="MS Mincho" w:cs="MS Mincho"/>
        </w:rPr>
      </w:pPr>
    </w:p>
    <w:p w:rsidR="006D03F9" w:rsidRDefault="006D03F9" w:rsidP="00C33E91">
      <w:pPr>
        <w:rPr>
          <w:b/>
        </w:rPr>
      </w:pPr>
      <w:r>
        <w:rPr>
          <w:b/>
        </w:rPr>
        <w:t xml:space="preserve"> </w:t>
      </w:r>
      <w:r w:rsidR="00DC6CD2">
        <w:rPr>
          <w:b/>
        </w:rPr>
        <w:t xml:space="preserve">(*) </w:t>
      </w:r>
      <w:r w:rsidR="00E83AB7">
        <w:rPr>
          <w:b/>
        </w:rPr>
        <w:t xml:space="preserve">Debe agregarse el adicional del 10 % ley </w:t>
      </w:r>
      <w:r w:rsidR="005A0EDB">
        <w:rPr>
          <w:b/>
        </w:rPr>
        <w:t>K 666</w:t>
      </w:r>
    </w:p>
    <w:p w:rsidR="001A1539" w:rsidRDefault="001A1539" w:rsidP="00C33E91">
      <w:pPr>
        <w:rPr>
          <w:b/>
        </w:rPr>
      </w:pPr>
    </w:p>
    <w:p w:rsidR="00FF69E4" w:rsidRDefault="00DC6CD2" w:rsidP="00C33E91">
      <w:pPr>
        <w:rPr>
          <w:b/>
        </w:rPr>
      </w:pPr>
      <w:r>
        <w:rPr>
          <w:b/>
        </w:rPr>
        <w:t>(**)</w:t>
      </w:r>
      <w:r w:rsidR="00B14BE4">
        <w:rPr>
          <w:b/>
        </w:rPr>
        <w:t xml:space="preserve"> En la actualidad conviven los códigos descriptos con otros anteriores</w:t>
      </w:r>
      <w:r w:rsidR="00464622">
        <w:rPr>
          <w:b/>
        </w:rPr>
        <w:t>.</w:t>
      </w:r>
    </w:p>
    <w:sectPr w:rsidR="00FF69E4" w:rsidSect="00987AA5">
      <w:pgSz w:w="12240" w:h="15840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31F53"/>
    <w:multiLevelType w:val="hybridMultilevel"/>
    <w:tmpl w:val="73145962"/>
    <w:lvl w:ilvl="0" w:tplc="FEE05EE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50" w:hanging="360"/>
      </w:pPr>
    </w:lvl>
    <w:lvl w:ilvl="2" w:tplc="2C0A001B" w:tentative="1">
      <w:start w:val="1"/>
      <w:numFmt w:val="lowerRoman"/>
      <w:lvlText w:val="%3."/>
      <w:lvlJc w:val="right"/>
      <w:pPr>
        <w:ind w:left="2070" w:hanging="180"/>
      </w:pPr>
    </w:lvl>
    <w:lvl w:ilvl="3" w:tplc="2C0A000F" w:tentative="1">
      <w:start w:val="1"/>
      <w:numFmt w:val="decimal"/>
      <w:lvlText w:val="%4."/>
      <w:lvlJc w:val="left"/>
      <w:pPr>
        <w:ind w:left="2790" w:hanging="360"/>
      </w:pPr>
    </w:lvl>
    <w:lvl w:ilvl="4" w:tplc="2C0A0019" w:tentative="1">
      <w:start w:val="1"/>
      <w:numFmt w:val="lowerLetter"/>
      <w:lvlText w:val="%5."/>
      <w:lvlJc w:val="left"/>
      <w:pPr>
        <w:ind w:left="3510" w:hanging="360"/>
      </w:pPr>
    </w:lvl>
    <w:lvl w:ilvl="5" w:tplc="2C0A001B" w:tentative="1">
      <w:start w:val="1"/>
      <w:numFmt w:val="lowerRoman"/>
      <w:lvlText w:val="%6."/>
      <w:lvlJc w:val="right"/>
      <w:pPr>
        <w:ind w:left="4230" w:hanging="180"/>
      </w:pPr>
    </w:lvl>
    <w:lvl w:ilvl="6" w:tplc="2C0A000F" w:tentative="1">
      <w:start w:val="1"/>
      <w:numFmt w:val="decimal"/>
      <w:lvlText w:val="%7."/>
      <w:lvlJc w:val="left"/>
      <w:pPr>
        <w:ind w:left="4950" w:hanging="360"/>
      </w:pPr>
    </w:lvl>
    <w:lvl w:ilvl="7" w:tplc="2C0A0019" w:tentative="1">
      <w:start w:val="1"/>
      <w:numFmt w:val="lowerLetter"/>
      <w:lvlText w:val="%8."/>
      <w:lvlJc w:val="left"/>
      <w:pPr>
        <w:ind w:left="5670" w:hanging="360"/>
      </w:pPr>
    </w:lvl>
    <w:lvl w:ilvl="8" w:tplc="2C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E2"/>
    <w:rsid w:val="00002DF6"/>
    <w:rsid w:val="000119E2"/>
    <w:rsid w:val="00016959"/>
    <w:rsid w:val="00034C17"/>
    <w:rsid w:val="000D000B"/>
    <w:rsid w:val="000E47C2"/>
    <w:rsid w:val="001347CD"/>
    <w:rsid w:val="00163C46"/>
    <w:rsid w:val="001A1539"/>
    <w:rsid w:val="001A33E8"/>
    <w:rsid w:val="001B012F"/>
    <w:rsid w:val="00254316"/>
    <w:rsid w:val="00320A5E"/>
    <w:rsid w:val="00331820"/>
    <w:rsid w:val="003C40C3"/>
    <w:rsid w:val="003C7A39"/>
    <w:rsid w:val="00450EAE"/>
    <w:rsid w:val="00464622"/>
    <w:rsid w:val="004B59BD"/>
    <w:rsid w:val="0050720D"/>
    <w:rsid w:val="00537D7E"/>
    <w:rsid w:val="00574E7E"/>
    <w:rsid w:val="005A0EDB"/>
    <w:rsid w:val="006341F0"/>
    <w:rsid w:val="00640F12"/>
    <w:rsid w:val="006D03F9"/>
    <w:rsid w:val="006F3959"/>
    <w:rsid w:val="007732E5"/>
    <w:rsid w:val="007F26DE"/>
    <w:rsid w:val="007F6C8D"/>
    <w:rsid w:val="00814037"/>
    <w:rsid w:val="00876CE2"/>
    <w:rsid w:val="008D6D08"/>
    <w:rsid w:val="00900CF5"/>
    <w:rsid w:val="00932C2A"/>
    <w:rsid w:val="00987AA5"/>
    <w:rsid w:val="00A50039"/>
    <w:rsid w:val="00AE2A54"/>
    <w:rsid w:val="00B14BE4"/>
    <w:rsid w:val="00BB0303"/>
    <w:rsid w:val="00BD5EEA"/>
    <w:rsid w:val="00C33E91"/>
    <w:rsid w:val="00C8181B"/>
    <w:rsid w:val="00CA7BBA"/>
    <w:rsid w:val="00CB2900"/>
    <w:rsid w:val="00CC5960"/>
    <w:rsid w:val="00D81A3B"/>
    <w:rsid w:val="00DC6CD2"/>
    <w:rsid w:val="00E01174"/>
    <w:rsid w:val="00E32471"/>
    <w:rsid w:val="00E83AB7"/>
    <w:rsid w:val="00EB7AAC"/>
    <w:rsid w:val="00EC0FB0"/>
    <w:rsid w:val="00F51E2F"/>
    <w:rsid w:val="00F56A2E"/>
    <w:rsid w:val="00F7009D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B123AD-79D3-4863-BE54-ADC5DD8D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9E2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69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F69E4"/>
    <w:rPr>
      <w:rFonts w:ascii="Tahoma" w:eastAsia="Times New Roman" w:hAnsi="Tahoma" w:cs="Tahoma"/>
      <w:sz w:val="16"/>
      <w:szCs w:val="16"/>
    </w:rPr>
  </w:style>
  <w:style w:type="paragraph" w:customStyle="1" w:styleId="textocentradonegritanovedades">
    <w:name w:val="textocentradonegritanovedades"/>
    <w:basedOn w:val="Normal"/>
    <w:rsid w:val="00BD5EEA"/>
    <w:pPr>
      <w:spacing w:before="100" w:beforeAutospacing="1" w:after="100" w:afterAutospacing="1"/>
    </w:pPr>
    <w:rPr>
      <w:lang w:val="es-AR" w:eastAsia="es-AR"/>
    </w:rPr>
  </w:style>
  <w:style w:type="paragraph" w:customStyle="1" w:styleId="sangrianovedades">
    <w:name w:val="sangrianovedades"/>
    <w:basedOn w:val="Normal"/>
    <w:rsid w:val="00BD5EEA"/>
    <w:pPr>
      <w:spacing w:before="100" w:beforeAutospacing="1" w:after="100" w:afterAutospacing="1"/>
    </w:pPr>
    <w:rPr>
      <w:lang w:val="es-AR" w:eastAsia="es-AR"/>
    </w:rPr>
  </w:style>
  <w:style w:type="character" w:customStyle="1" w:styleId="negritanovedades">
    <w:name w:val="negritanovedades"/>
    <w:rsid w:val="00BD5EEA"/>
  </w:style>
  <w:style w:type="paragraph" w:customStyle="1" w:styleId="errepar1erfrancesnovedades">
    <w:name w:val="errepar_1erfrancesnovedades"/>
    <w:basedOn w:val="Normal"/>
    <w:rsid w:val="00BD5EEA"/>
    <w:pPr>
      <w:spacing w:before="100" w:beforeAutospacing="1" w:after="100" w:afterAutospacing="1"/>
    </w:pPr>
    <w:rPr>
      <w:lang w:val="es-AR" w:eastAsia="es-AR"/>
    </w:rPr>
  </w:style>
  <w:style w:type="character" w:customStyle="1" w:styleId="hipervnculo">
    <w:name w:val="hipervnculo"/>
    <w:rsid w:val="00BD5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ol.errepar.com/sitios/ver/html/20160706125207220.html?k=f%2020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BEB02-68A9-4432-88AA-DC410F5F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2858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Sajo Computacion</Company>
  <LinksUpToDate>false</LinksUpToDate>
  <CharactersWithSpaces>3371</CharactersWithSpaces>
  <SharedDoc>false</SharedDoc>
  <HLinks>
    <vt:vector size="6" baseType="variant">
      <vt:variant>
        <vt:i4>4063346</vt:i4>
      </vt:variant>
      <vt:variant>
        <vt:i4>0</vt:i4>
      </vt:variant>
      <vt:variant>
        <vt:i4>0</vt:i4>
      </vt:variant>
      <vt:variant>
        <vt:i4>5</vt:i4>
      </vt:variant>
      <vt:variant>
        <vt:lpwstr>http://eol.errepar.com/sitios/ver/html/20160706125207220.html?k=f%202077</vt:lpwstr>
      </vt:variant>
      <vt:variant>
        <vt:lpwstr>q2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Fadeeac</dc:creator>
  <cp:keywords/>
  <dc:description/>
  <cp:lastModifiedBy>FADEEAC</cp:lastModifiedBy>
  <cp:revision>2</cp:revision>
  <cp:lastPrinted>2019-01-16T18:28:00Z</cp:lastPrinted>
  <dcterms:created xsi:type="dcterms:W3CDTF">2019-02-06T19:49:00Z</dcterms:created>
  <dcterms:modified xsi:type="dcterms:W3CDTF">2019-02-06T19:49:00Z</dcterms:modified>
</cp:coreProperties>
</file>