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5373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DIRECCIÓN NACIONAL DE RELACIONES Y REGULACIONES DEL TRABAJO</w:t>
      </w:r>
    </w:p>
    <w:p w14:paraId="06E64131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4A5FA32E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Disposición 722/2019</w:t>
      </w:r>
    </w:p>
    <w:p w14:paraId="52040642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7F70F70D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DI-2019-722-APN-DNRYRT#MPYT</w:t>
      </w:r>
    </w:p>
    <w:p w14:paraId="2BC2AF33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66C80C92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Ciudad de Buenos Aires, 01/11/2019</w:t>
      </w:r>
    </w:p>
    <w:p w14:paraId="23971D19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77441CAC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6584">
        <w:rPr>
          <w:rFonts w:ascii="Arial" w:hAnsi="Arial" w:cs="Arial"/>
        </w:rPr>
        <w:t>VISTOel</w:t>
      </w:r>
      <w:proofErr w:type="spellEnd"/>
      <w:r w:rsidRPr="00EC6584">
        <w:rPr>
          <w:rFonts w:ascii="Arial" w:hAnsi="Arial" w:cs="Arial"/>
        </w:rPr>
        <w:t xml:space="preserve"> EX-2018-50195742-APN-DGDMT#MPYT del Registro del MINISTERIO DEPRODUCCIÓN Y TRABAJO, la Ley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14.250 (</w:t>
      </w:r>
      <w:proofErr w:type="spellStart"/>
      <w:r w:rsidRPr="00EC6584">
        <w:rPr>
          <w:rFonts w:ascii="Arial" w:hAnsi="Arial" w:cs="Arial"/>
        </w:rPr>
        <w:t>t.o</w:t>
      </w:r>
      <w:proofErr w:type="spellEnd"/>
      <w:r w:rsidRPr="00EC6584">
        <w:rPr>
          <w:rFonts w:ascii="Arial" w:hAnsi="Arial" w:cs="Arial"/>
        </w:rPr>
        <w:t xml:space="preserve">. 2004), la Ley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20.744(t.o.1976) y sus modificatorias, la RESOL-2018-304-APN-SECT#MPYT, y</w:t>
      </w:r>
    </w:p>
    <w:p w14:paraId="0B0CF576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0B3176D4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CONSIDERANDO:</w:t>
      </w:r>
    </w:p>
    <w:p w14:paraId="03A85705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6C1F108A" w14:textId="2F71876E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Queen el IF-2018-55776897-APN-DNRYRT#MPYT obrante en el orden 9 delEX-2018-50195742-APN-DGDMT#MPYT, lucen las escalas salariales pactadas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entre la FEDERACIÓN NACIONAL DE TRABAJADORES CAMIONEROS Y OBREROS DELTRANSPORTE AUTOMOTOR DE CARGAS, LOGÍSTICA Y SERVICIOS por la parte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sindical, y la FEDERACIÓN ARGENTINA DE ENTIDADES EMPRESARIAS DELAUTOTRANSPORTE DE CARGA, en el marco del Convenio Colectivo de Trabajo</w:t>
      </w:r>
      <w:r w:rsidR="009A739D">
        <w:rPr>
          <w:rFonts w:ascii="Arial" w:hAnsi="Arial" w:cs="Arial"/>
        </w:rPr>
        <w:t xml:space="preserve">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40/89, conforme lo dispuesto en la Ley de Negociación Colectiva Nº14.250 (</w:t>
      </w:r>
      <w:proofErr w:type="spellStart"/>
      <w:r w:rsidRPr="00EC6584">
        <w:rPr>
          <w:rFonts w:ascii="Arial" w:hAnsi="Arial" w:cs="Arial"/>
        </w:rPr>
        <w:t>t.o</w:t>
      </w:r>
      <w:proofErr w:type="spellEnd"/>
      <w:r w:rsidRPr="00EC6584">
        <w:rPr>
          <w:rFonts w:ascii="Arial" w:hAnsi="Arial" w:cs="Arial"/>
        </w:rPr>
        <w:t>. 2004).</w:t>
      </w:r>
    </w:p>
    <w:p w14:paraId="7ECA6109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34F98D7B" w14:textId="31654E98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Que las escalas precitadas forman parte del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acuerdo homologado por la Resolución citada en el Visto y registrad</w:t>
      </w:r>
      <w:r w:rsidR="009A739D">
        <w:rPr>
          <w:rFonts w:ascii="Arial" w:hAnsi="Arial" w:cs="Arial"/>
        </w:rPr>
        <w:t xml:space="preserve"> </w:t>
      </w:r>
      <w:proofErr w:type="spellStart"/>
      <w:r w:rsidRPr="00EC6584">
        <w:rPr>
          <w:rFonts w:ascii="Arial" w:hAnsi="Arial" w:cs="Arial"/>
        </w:rPr>
        <w:t>obajo</w:t>
      </w:r>
      <w:proofErr w:type="spellEnd"/>
      <w:r w:rsidRPr="00EC6584">
        <w:rPr>
          <w:rFonts w:ascii="Arial" w:hAnsi="Arial" w:cs="Arial"/>
        </w:rPr>
        <w:t xml:space="preserve"> el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1084/18, conforme surge de los órdenes 17 y 22(IF-2018-66701155-APN-DNRYRT#MPYT), respectivamente.</w:t>
      </w:r>
    </w:p>
    <w:p w14:paraId="64B58139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222B43DF" w14:textId="2915196E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Que el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segundo párrafo del Artículo 245 de la Ley </w:t>
      </w:r>
      <w:proofErr w:type="spellStart"/>
      <w:r w:rsidRPr="00EC6584">
        <w:rPr>
          <w:rFonts w:ascii="Arial" w:hAnsi="Arial" w:cs="Arial"/>
        </w:rPr>
        <w:t>N°</w:t>
      </w:r>
      <w:proofErr w:type="spellEnd"/>
      <w:r w:rsidRPr="00EC6584">
        <w:rPr>
          <w:rFonts w:ascii="Arial" w:hAnsi="Arial" w:cs="Arial"/>
        </w:rPr>
        <w:t xml:space="preserve"> 20.744 (</w:t>
      </w:r>
      <w:proofErr w:type="spellStart"/>
      <w:r w:rsidRPr="00EC6584">
        <w:rPr>
          <w:rFonts w:ascii="Arial" w:hAnsi="Arial" w:cs="Arial"/>
        </w:rPr>
        <w:t>t.o</w:t>
      </w:r>
      <w:proofErr w:type="spellEnd"/>
      <w:r w:rsidRPr="00EC6584">
        <w:rPr>
          <w:rFonts w:ascii="Arial" w:hAnsi="Arial" w:cs="Arial"/>
        </w:rPr>
        <w:t xml:space="preserve"> 1976) y </w:t>
      </w:r>
      <w:r w:rsidR="009A739D" w:rsidRPr="00EC6584">
        <w:rPr>
          <w:rFonts w:ascii="Arial" w:hAnsi="Arial" w:cs="Arial"/>
        </w:rPr>
        <w:t>sus modificatorias</w:t>
      </w:r>
      <w:r w:rsidRPr="00EC6584">
        <w:rPr>
          <w:rFonts w:ascii="Arial" w:hAnsi="Arial" w:cs="Arial"/>
        </w:rPr>
        <w:t xml:space="preserve">, le impone al MINISTERIO DE PRODUCCIÓN Y TRABAJO </w:t>
      </w:r>
      <w:r w:rsidR="009A739D" w:rsidRPr="00EC6584">
        <w:rPr>
          <w:rFonts w:ascii="Arial" w:hAnsi="Arial" w:cs="Arial"/>
        </w:rPr>
        <w:t>la obligación</w:t>
      </w:r>
      <w:r w:rsidRPr="00EC6584">
        <w:rPr>
          <w:rFonts w:ascii="Arial" w:hAnsi="Arial" w:cs="Arial"/>
        </w:rPr>
        <w:t xml:space="preserve"> de fijar y publicar el promedio de las remuneraciones </w:t>
      </w:r>
      <w:r w:rsidR="009A739D" w:rsidRPr="00EC6584">
        <w:rPr>
          <w:rFonts w:ascii="Arial" w:hAnsi="Arial" w:cs="Arial"/>
        </w:rPr>
        <w:t>del cual</w:t>
      </w:r>
      <w:r w:rsidRPr="00EC6584">
        <w:rPr>
          <w:rFonts w:ascii="Arial" w:hAnsi="Arial" w:cs="Arial"/>
        </w:rPr>
        <w:t xml:space="preserve"> surge el tope indemnizatorio aplicable.</w:t>
      </w:r>
    </w:p>
    <w:p w14:paraId="70D78585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172A3269" w14:textId="74ECFFC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C6584">
        <w:rPr>
          <w:rFonts w:ascii="Arial" w:hAnsi="Arial" w:cs="Arial"/>
        </w:rPr>
        <w:t>Que</w:t>
      </w:r>
      <w:proofErr w:type="gramEnd"/>
      <w:r w:rsidRPr="00EC6584">
        <w:rPr>
          <w:rFonts w:ascii="Arial" w:hAnsi="Arial" w:cs="Arial"/>
        </w:rPr>
        <w:t xml:space="preserve"> de conformidad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con la citada norma legal, el tope indemnizatorio resultante, se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determina triplicando el importe promedio mensual de las remuneraciones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de la escala salarial y sus respectivos rubros conexos considerados.</w:t>
      </w:r>
    </w:p>
    <w:p w14:paraId="48DC999F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51FE3A6F" w14:textId="18A25564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Que</w:t>
      </w:r>
      <w:r w:rsidR="00564EC1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en el orden 26, obra el informe técnico elaborado por la Dirección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Relaciones y Regulaciones del Trabajo dependiente de esta Dirección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Nacional por el cual se indican las constancias y se explicitan los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criterios adoptados para el cálculo del promedio mensual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remuneraciones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objeto de la presente y del tope indemnizatorio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resultante, cuyos términos se comparten en esta instancia y al cual se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remite en orden a la brevedad.</w:t>
      </w:r>
    </w:p>
    <w:p w14:paraId="21148DB7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2C8D73B5" w14:textId="4C23BC74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Que la presente se dicta en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ejercicio de las atribuciones conferidas por el segundo párrafo del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Artículo 245 de la Ley de Contrato de Trabajo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20.744 (</w:t>
      </w:r>
      <w:proofErr w:type="spellStart"/>
      <w:r w:rsidRPr="00EC6584">
        <w:rPr>
          <w:rFonts w:ascii="Arial" w:hAnsi="Arial" w:cs="Arial"/>
        </w:rPr>
        <w:t>t.o</w:t>
      </w:r>
      <w:proofErr w:type="spellEnd"/>
      <w:r w:rsidRPr="00EC6584">
        <w:rPr>
          <w:rFonts w:ascii="Arial" w:hAnsi="Arial" w:cs="Arial"/>
        </w:rPr>
        <w:t>. 1976) y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sus modificatorias y las Decisiones Administrativas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296 del 9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marzo de 2018 y </w:t>
      </w:r>
      <w:proofErr w:type="spellStart"/>
      <w:r w:rsidRPr="00EC6584">
        <w:rPr>
          <w:rFonts w:ascii="Arial" w:hAnsi="Arial" w:cs="Arial"/>
        </w:rPr>
        <w:t>N°</w:t>
      </w:r>
      <w:proofErr w:type="spellEnd"/>
      <w:r w:rsidRPr="00EC6584">
        <w:rPr>
          <w:rFonts w:ascii="Arial" w:hAnsi="Arial" w:cs="Arial"/>
        </w:rPr>
        <w:t xml:space="preserve"> 182 del 15 de marzo de 2019.</w:t>
      </w:r>
    </w:p>
    <w:p w14:paraId="499CB282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1B78F135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Por ello,</w:t>
      </w:r>
    </w:p>
    <w:p w14:paraId="09CA38C7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2DF0D873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LA DIRECTORA NACIONAL DE RELACIONES Y REGULACIONES DEL TRABAJO</w:t>
      </w:r>
    </w:p>
    <w:p w14:paraId="0BAC896D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7520BF4F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DISPONE:</w:t>
      </w:r>
    </w:p>
    <w:p w14:paraId="04583A0E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47B7E468" w14:textId="2038B52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lastRenderedPageBreak/>
        <w:t xml:space="preserve">ARTÍCULO1º.- </w:t>
      </w:r>
      <w:proofErr w:type="spellStart"/>
      <w:r w:rsidRPr="00EC6584">
        <w:rPr>
          <w:rFonts w:ascii="Arial" w:hAnsi="Arial" w:cs="Arial"/>
        </w:rPr>
        <w:t>Fíjase</w:t>
      </w:r>
      <w:proofErr w:type="spellEnd"/>
      <w:r w:rsidRPr="00EC6584">
        <w:rPr>
          <w:rFonts w:ascii="Arial" w:hAnsi="Arial" w:cs="Arial"/>
        </w:rPr>
        <w:t xml:space="preserve"> el importe promedio de las remuneraciones del cual surge el</w:t>
      </w:r>
      <w:r w:rsidR="009A739D">
        <w:rPr>
          <w:rFonts w:ascii="Arial" w:hAnsi="Arial" w:cs="Arial"/>
        </w:rPr>
        <w:t xml:space="preserve">  </w:t>
      </w:r>
      <w:r w:rsidRPr="00EC6584">
        <w:rPr>
          <w:rFonts w:ascii="Arial" w:hAnsi="Arial" w:cs="Arial"/>
        </w:rPr>
        <w:t>tope indemnizatorio, según los términos del Artículo 245 de la Ley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Contrato de Trabajo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20.744 (</w:t>
      </w:r>
      <w:proofErr w:type="spellStart"/>
      <w:r w:rsidRPr="00EC6584">
        <w:rPr>
          <w:rFonts w:ascii="Arial" w:hAnsi="Arial" w:cs="Arial"/>
        </w:rPr>
        <w:t>t.o</w:t>
      </w:r>
      <w:proofErr w:type="spellEnd"/>
      <w:r w:rsidRPr="00EC6584">
        <w:rPr>
          <w:rFonts w:ascii="Arial" w:hAnsi="Arial" w:cs="Arial"/>
        </w:rPr>
        <w:t>. 1976) y sus modificatorias,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correspondiente al acuerdo homologado por laRESOL-2018-304-APN-SECT#MPYT y registrado bajo el </w:t>
      </w:r>
      <w:proofErr w:type="spellStart"/>
      <w:r w:rsidRPr="00EC6584">
        <w:rPr>
          <w:rFonts w:ascii="Arial" w:hAnsi="Arial" w:cs="Arial"/>
        </w:rPr>
        <w:t>Nº</w:t>
      </w:r>
      <w:proofErr w:type="spellEnd"/>
      <w:r w:rsidRPr="00EC6584">
        <w:rPr>
          <w:rFonts w:ascii="Arial" w:hAnsi="Arial" w:cs="Arial"/>
        </w:rPr>
        <w:t xml:space="preserve"> 1084/18, suscripto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entre la FEDERACIÓN NACIONAL DE TRABAJADORES CAMIONEROS Y OBREROS DELTRANSPORTE AUTOMOTOR DE CARGAS, LOGÍSTICA Y SERVICIOS por la parte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sindical, y la FEDERACIÓN ARGENTINA DE ENTIDADES EMPRESARIAS DELAUTOTRANSPORTE DE CARGA, por la parte empresaria, conforme al detalle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que, como ANEXO IF-2019-88136956-APN-DRYRT#MPYT, forma parte integrante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de la presente.</w:t>
      </w:r>
    </w:p>
    <w:p w14:paraId="74C241E5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5B66DF68" w14:textId="6E660DA9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ARTÍCULO 2º.- Gírese a la Dirección de Gestión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Documental dependiente de la Dirección General de Informática,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Innovación Tecnológica y Gestión Documental para la intervención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correspondiente. Cumplido ello, vuelva a la Dirección Nacional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Relaciones y Regulaciones del Trabajo a fin de que el Departamento de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Coordinación registre el importe promedio de las remuneraciones fijado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por este acto y del tope indemnizatorio resultante y proceda a la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guarda correspondiente.</w:t>
      </w:r>
    </w:p>
    <w:p w14:paraId="1495844E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470170EA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 xml:space="preserve">ARTÍCULO 3º.- Comuníquese, publíquese, </w:t>
      </w:r>
      <w:proofErr w:type="spellStart"/>
      <w:r w:rsidRPr="00EC6584">
        <w:rPr>
          <w:rFonts w:ascii="Arial" w:hAnsi="Arial" w:cs="Arial"/>
        </w:rPr>
        <w:t>dése</w:t>
      </w:r>
      <w:proofErr w:type="spellEnd"/>
      <w:r w:rsidRPr="00EC6584">
        <w:rPr>
          <w:rFonts w:ascii="Arial" w:hAnsi="Arial" w:cs="Arial"/>
        </w:rPr>
        <w:t xml:space="preserve"> a la Dirección Nacional del Registro Oficial y archívese. Gabriela </w:t>
      </w:r>
      <w:proofErr w:type="spellStart"/>
      <w:r w:rsidRPr="00EC6584">
        <w:rPr>
          <w:rFonts w:ascii="Arial" w:hAnsi="Arial" w:cs="Arial"/>
        </w:rPr>
        <w:t>Marcello</w:t>
      </w:r>
      <w:proofErr w:type="spellEnd"/>
    </w:p>
    <w:p w14:paraId="1D558CEA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760BA08E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NOTA: El/los Anexo/s que integra/n este(a) Disposición se publican en la edición web del BORA -www.boletinoficial.gob.ar-</w:t>
      </w:r>
    </w:p>
    <w:p w14:paraId="371B6697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</w:p>
    <w:p w14:paraId="313B8433" w14:textId="77777777" w:rsidR="00EC6584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 xml:space="preserve">e. 16/06/2020 </w:t>
      </w:r>
      <w:proofErr w:type="spellStart"/>
      <w:r w:rsidRPr="00EC6584">
        <w:rPr>
          <w:rFonts w:ascii="Arial" w:hAnsi="Arial" w:cs="Arial"/>
        </w:rPr>
        <w:t>N°</w:t>
      </w:r>
      <w:proofErr w:type="spellEnd"/>
      <w:r w:rsidRPr="00EC6584">
        <w:rPr>
          <w:rFonts w:ascii="Arial" w:hAnsi="Arial" w:cs="Arial"/>
        </w:rPr>
        <w:t xml:space="preserve"> 20060/20 v. 16/06/2020</w:t>
      </w:r>
    </w:p>
    <w:p w14:paraId="48F371F0" w14:textId="58C5C0AE" w:rsidR="007D06F0" w:rsidRPr="00EC6584" w:rsidRDefault="00EC6584" w:rsidP="00EC6584">
      <w:pPr>
        <w:spacing w:after="0" w:line="240" w:lineRule="auto"/>
        <w:jc w:val="both"/>
        <w:rPr>
          <w:rFonts w:ascii="Arial" w:hAnsi="Arial" w:cs="Arial"/>
        </w:rPr>
      </w:pPr>
      <w:r w:rsidRPr="00EC6584">
        <w:rPr>
          <w:rFonts w:ascii="Arial" w:hAnsi="Arial" w:cs="Arial"/>
        </w:rPr>
        <w:t>(Nota</w:t>
      </w:r>
      <w:r w:rsidR="009A739D">
        <w:rPr>
          <w:rFonts w:ascii="Arial" w:hAnsi="Arial" w:cs="Arial"/>
        </w:rPr>
        <w:t xml:space="preserve"> </w:t>
      </w:r>
      <w:proofErr w:type="spellStart"/>
      <w:proofErr w:type="gramStart"/>
      <w:r w:rsidRPr="00EC6584">
        <w:rPr>
          <w:rFonts w:ascii="Arial" w:hAnsi="Arial" w:cs="Arial"/>
        </w:rPr>
        <w:t>Infoleg:Los</w:t>
      </w:r>
      <w:proofErr w:type="spellEnd"/>
      <w:proofErr w:type="gramEnd"/>
      <w:r w:rsidRPr="00EC6584">
        <w:rPr>
          <w:rFonts w:ascii="Arial" w:hAnsi="Arial" w:cs="Arial"/>
        </w:rPr>
        <w:t xml:space="preserve"> anexos referenciados en la presente norma han sido extraídos de la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>edición web de Boletín Oficial. Los mismos pueden consultarse en el</w:t>
      </w:r>
      <w:r w:rsidR="009A739D">
        <w:rPr>
          <w:rFonts w:ascii="Arial" w:hAnsi="Arial" w:cs="Arial"/>
        </w:rPr>
        <w:t xml:space="preserve"> </w:t>
      </w:r>
      <w:r w:rsidRPr="00EC6584">
        <w:rPr>
          <w:rFonts w:ascii="Arial" w:hAnsi="Arial" w:cs="Arial"/>
        </w:rPr>
        <w:t xml:space="preserve">siguiente </w:t>
      </w:r>
      <w:proofErr w:type="gramStart"/>
      <w:r w:rsidRPr="00EC6584">
        <w:rPr>
          <w:rFonts w:ascii="Arial" w:hAnsi="Arial" w:cs="Arial"/>
        </w:rPr>
        <w:t>link</w:t>
      </w:r>
      <w:proofErr w:type="gramEnd"/>
      <w:r w:rsidRPr="00EC6584">
        <w:rPr>
          <w:rFonts w:ascii="Arial" w:hAnsi="Arial" w:cs="Arial"/>
        </w:rPr>
        <w:t xml:space="preserve">: </w:t>
      </w:r>
      <w:proofErr w:type="spellStart"/>
      <w:r w:rsidRPr="00EC6584">
        <w:rPr>
          <w:rFonts w:ascii="Arial" w:hAnsi="Arial" w:cs="Arial"/>
        </w:rPr>
        <w:t>AnexoI</w:t>
      </w:r>
      <w:proofErr w:type="spellEnd"/>
      <w:r w:rsidRPr="00EC6584">
        <w:rPr>
          <w:rFonts w:ascii="Arial" w:hAnsi="Arial" w:cs="Arial"/>
        </w:rPr>
        <w:t xml:space="preserve">, </w:t>
      </w:r>
      <w:proofErr w:type="spellStart"/>
      <w:r w:rsidRPr="00EC6584">
        <w:rPr>
          <w:rFonts w:ascii="Arial" w:hAnsi="Arial" w:cs="Arial"/>
        </w:rPr>
        <w:t>AnexoII</w:t>
      </w:r>
      <w:proofErr w:type="spellEnd"/>
      <w:r w:rsidRPr="00EC6584">
        <w:rPr>
          <w:rFonts w:ascii="Arial" w:hAnsi="Arial" w:cs="Arial"/>
        </w:rPr>
        <w:t>)</w:t>
      </w:r>
      <w:r w:rsidR="009A739D">
        <w:rPr>
          <w:rFonts w:ascii="Arial" w:hAnsi="Arial" w:cs="Arial"/>
        </w:rPr>
        <w:t xml:space="preserve"> </w:t>
      </w:r>
    </w:p>
    <w:sectPr w:rsidR="007D06F0" w:rsidRPr="00EC6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4"/>
    <w:rsid w:val="00564EC1"/>
    <w:rsid w:val="007D06F0"/>
    <w:rsid w:val="009A739D"/>
    <w:rsid w:val="00E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8752"/>
  <w15:chartTrackingRefBased/>
  <w15:docId w15:val="{C62E68AD-0409-4AD4-A9E3-023DB57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dc:description/>
  <cp:lastModifiedBy>FADEEAC</cp:lastModifiedBy>
  <cp:revision>2</cp:revision>
  <dcterms:created xsi:type="dcterms:W3CDTF">2020-06-17T11:55:00Z</dcterms:created>
  <dcterms:modified xsi:type="dcterms:W3CDTF">2020-06-17T12:18:00Z</dcterms:modified>
</cp:coreProperties>
</file>